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EA66B" w14:textId="77777777" w:rsidR="00E8042E" w:rsidRPr="003467F6" w:rsidRDefault="00E8042E" w:rsidP="006C491C">
      <w:pPr>
        <w:spacing w:after="0" w:line="240" w:lineRule="auto"/>
        <w:jc w:val="center"/>
        <w:rPr>
          <w:rFonts w:ascii="Arial" w:hAnsi="Arial" w:cs="Arial"/>
          <w:b/>
          <w:bCs/>
          <w:color w:val="FFFFFF" w:themeColor="background1"/>
          <w:sz w:val="28"/>
          <w:szCs w:val="28"/>
        </w:rPr>
      </w:pPr>
    </w:p>
    <w:p w14:paraId="22495DF1" w14:textId="1452B9CD" w:rsidR="006C491C" w:rsidRPr="003467F6" w:rsidRDefault="006C491C" w:rsidP="006C491C">
      <w:pPr>
        <w:spacing w:after="0" w:line="240" w:lineRule="auto"/>
        <w:jc w:val="center"/>
        <w:rPr>
          <w:rFonts w:ascii="Arial" w:hAnsi="Arial" w:cs="Arial"/>
          <w:b/>
          <w:bCs/>
          <w:sz w:val="28"/>
          <w:szCs w:val="28"/>
        </w:rPr>
      </w:pPr>
      <w:r w:rsidRPr="003467F6">
        <w:rPr>
          <w:rFonts w:ascii="Arial" w:hAnsi="Arial" w:cs="Arial"/>
          <w:b/>
          <w:bCs/>
          <w:sz w:val="28"/>
          <w:szCs w:val="28"/>
        </w:rPr>
        <w:t xml:space="preserve">LOF Default Agreement LMA 5654A </w:t>
      </w:r>
    </w:p>
    <w:p w14:paraId="5F71CA2E" w14:textId="4A6D6283" w:rsidR="006C491C" w:rsidRDefault="00752D68" w:rsidP="006C491C">
      <w:pPr>
        <w:spacing w:after="0" w:line="240" w:lineRule="auto"/>
        <w:jc w:val="center"/>
        <w:rPr>
          <w:rFonts w:ascii="Arial" w:hAnsi="Arial" w:cs="Arial"/>
          <w:b/>
          <w:bCs/>
          <w:sz w:val="28"/>
          <w:szCs w:val="28"/>
        </w:rPr>
      </w:pPr>
      <w:r>
        <w:rPr>
          <w:rFonts w:ascii="Arial" w:hAnsi="Arial" w:cs="Arial"/>
          <w:b/>
          <w:bCs/>
          <w:sz w:val="28"/>
          <w:szCs w:val="28"/>
        </w:rPr>
        <w:t>Accompanying Guidance</w:t>
      </w:r>
    </w:p>
    <w:p w14:paraId="17F2C271" w14:textId="77777777" w:rsidR="008B1455" w:rsidRDefault="008B1455" w:rsidP="006C491C">
      <w:pPr>
        <w:spacing w:after="0" w:line="240" w:lineRule="auto"/>
        <w:jc w:val="center"/>
        <w:rPr>
          <w:rFonts w:ascii="Arial" w:hAnsi="Arial" w:cs="Arial"/>
          <w:b/>
          <w:bCs/>
          <w:sz w:val="28"/>
          <w:szCs w:val="28"/>
        </w:rPr>
      </w:pPr>
    </w:p>
    <w:p w14:paraId="02CD41AE" w14:textId="44159679" w:rsidR="008B1455" w:rsidRPr="008A3207" w:rsidRDefault="008B1455" w:rsidP="001F05E7">
      <w:pPr>
        <w:spacing w:after="0" w:line="240" w:lineRule="auto"/>
        <w:rPr>
          <w:rFonts w:ascii="Arial" w:hAnsi="Arial" w:cs="Arial"/>
          <w:b/>
          <w:bCs/>
          <w:sz w:val="22"/>
          <w:szCs w:val="22"/>
        </w:rPr>
      </w:pPr>
      <w:r>
        <w:rPr>
          <w:rFonts w:ascii="Arial" w:hAnsi="Arial" w:cs="Arial"/>
          <w:b/>
          <w:bCs/>
          <w:sz w:val="22"/>
          <w:szCs w:val="22"/>
        </w:rPr>
        <w:t xml:space="preserve">The LOF Default Agreement supplements LOF and may evolve as LOF itself is revised from time to time. Both are founded on the principle of Utmost Good Faith. </w:t>
      </w:r>
    </w:p>
    <w:p w14:paraId="0AC472D3" w14:textId="77777777" w:rsidR="006C491C" w:rsidRPr="003467F6" w:rsidRDefault="006C491C" w:rsidP="006C491C">
      <w:pPr>
        <w:spacing w:after="0" w:line="240" w:lineRule="auto"/>
        <w:rPr>
          <w:rFonts w:ascii="Arial" w:hAnsi="Arial" w:cs="Arial"/>
          <w:sz w:val="22"/>
          <w:szCs w:val="22"/>
        </w:rPr>
      </w:pPr>
    </w:p>
    <w:p w14:paraId="563A9ABF" w14:textId="77777777" w:rsidR="00E71124" w:rsidRPr="003467F6" w:rsidRDefault="00E71124" w:rsidP="006C491C">
      <w:pPr>
        <w:spacing w:after="0" w:line="240" w:lineRule="auto"/>
        <w:rPr>
          <w:rFonts w:ascii="Arial" w:hAnsi="Arial" w:cs="Arial"/>
          <w:sz w:val="22"/>
          <w:szCs w:val="22"/>
        </w:rPr>
      </w:pPr>
    </w:p>
    <w:p w14:paraId="206C44E3" w14:textId="3634B296" w:rsidR="00BD21EA" w:rsidRPr="003467F6" w:rsidRDefault="00BD21EA" w:rsidP="006C491C">
      <w:pPr>
        <w:spacing w:after="0" w:line="240" w:lineRule="auto"/>
        <w:rPr>
          <w:rFonts w:ascii="Arial" w:hAnsi="Arial" w:cs="Arial"/>
          <w:b/>
          <w:bCs/>
          <w:sz w:val="22"/>
          <w:szCs w:val="22"/>
        </w:rPr>
      </w:pPr>
      <w:r w:rsidRPr="003467F6">
        <w:rPr>
          <w:rFonts w:ascii="Arial" w:hAnsi="Arial" w:cs="Arial"/>
          <w:b/>
          <w:bCs/>
          <w:sz w:val="22"/>
          <w:szCs w:val="22"/>
        </w:rPr>
        <w:t xml:space="preserve">Why does the </w:t>
      </w:r>
      <w:r w:rsidR="00EC0F94" w:rsidRPr="003467F6">
        <w:rPr>
          <w:rFonts w:ascii="Arial" w:hAnsi="Arial" w:cs="Arial"/>
          <w:b/>
          <w:bCs/>
          <w:sz w:val="22"/>
          <w:szCs w:val="22"/>
        </w:rPr>
        <w:t xml:space="preserve">LOF </w:t>
      </w:r>
      <w:r w:rsidR="001032A2" w:rsidRPr="003467F6">
        <w:rPr>
          <w:rFonts w:ascii="Arial" w:hAnsi="Arial" w:cs="Arial"/>
          <w:b/>
          <w:bCs/>
          <w:sz w:val="22"/>
          <w:szCs w:val="22"/>
        </w:rPr>
        <w:t xml:space="preserve">Default Agreement </w:t>
      </w:r>
      <w:r w:rsidRPr="003467F6">
        <w:rPr>
          <w:rFonts w:ascii="Arial" w:hAnsi="Arial" w:cs="Arial"/>
          <w:b/>
          <w:bCs/>
          <w:sz w:val="22"/>
          <w:szCs w:val="22"/>
        </w:rPr>
        <w:t>have a preface and is it contractually binding?</w:t>
      </w:r>
    </w:p>
    <w:p w14:paraId="1EABBD2C" w14:textId="3DAA3B56" w:rsidR="00BD21EA" w:rsidRPr="003467F6" w:rsidRDefault="00BD21EA" w:rsidP="006C491C">
      <w:pPr>
        <w:spacing w:after="0" w:line="240" w:lineRule="auto"/>
        <w:rPr>
          <w:rFonts w:ascii="Arial" w:hAnsi="Arial" w:cs="Arial"/>
          <w:sz w:val="22"/>
          <w:szCs w:val="22"/>
        </w:rPr>
      </w:pPr>
      <w:r w:rsidRPr="003467F6">
        <w:rPr>
          <w:rFonts w:ascii="Arial" w:hAnsi="Arial" w:cs="Arial"/>
          <w:sz w:val="22"/>
          <w:szCs w:val="22"/>
        </w:rPr>
        <w:t xml:space="preserve">The Preface is unusual in an LMA </w:t>
      </w:r>
      <w:r w:rsidR="001032A2" w:rsidRPr="003467F6">
        <w:rPr>
          <w:rFonts w:ascii="Arial" w:hAnsi="Arial" w:cs="Arial"/>
          <w:sz w:val="22"/>
          <w:szCs w:val="22"/>
        </w:rPr>
        <w:t xml:space="preserve">wording </w:t>
      </w:r>
      <w:r w:rsidRPr="003467F6">
        <w:rPr>
          <w:rFonts w:ascii="Arial" w:hAnsi="Arial" w:cs="Arial"/>
          <w:sz w:val="22"/>
          <w:szCs w:val="22"/>
        </w:rPr>
        <w:t xml:space="preserve">as </w:t>
      </w:r>
      <w:r w:rsidR="00E71124" w:rsidRPr="003467F6">
        <w:rPr>
          <w:rFonts w:ascii="Arial" w:hAnsi="Arial" w:cs="Arial"/>
          <w:sz w:val="22"/>
          <w:szCs w:val="22"/>
        </w:rPr>
        <w:t xml:space="preserve">context is </w:t>
      </w:r>
      <w:r w:rsidRPr="003467F6">
        <w:rPr>
          <w:rFonts w:ascii="Arial" w:hAnsi="Arial" w:cs="Arial"/>
          <w:sz w:val="22"/>
          <w:szCs w:val="22"/>
        </w:rPr>
        <w:t>not generally in</w:t>
      </w:r>
      <w:r w:rsidR="00301396" w:rsidRPr="003467F6">
        <w:rPr>
          <w:rFonts w:ascii="Arial" w:hAnsi="Arial" w:cs="Arial"/>
          <w:sz w:val="22"/>
          <w:szCs w:val="22"/>
        </w:rPr>
        <w:t>corporate</w:t>
      </w:r>
      <w:r w:rsidR="00E71124" w:rsidRPr="003467F6">
        <w:rPr>
          <w:rFonts w:ascii="Arial" w:hAnsi="Arial" w:cs="Arial"/>
          <w:sz w:val="22"/>
          <w:szCs w:val="22"/>
        </w:rPr>
        <w:t>d</w:t>
      </w:r>
      <w:r w:rsidR="00301396" w:rsidRPr="003467F6">
        <w:rPr>
          <w:rFonts w:ascii="Arial" w:hAnsi="Arial" w:cs="Arial"/>
          <w:sz w:val="22"/>
          <w:szCs w:val="22"/>
        </w:rPr>
        <w:t xml:space="preserve"> as</w:t>
      </w:r>
      <w:r w:rsidRPr="003467F6">
        <w:rPr>
          <w:rFonts w:ascii="Arial" w:hAnsi="Arial" w:cs="Arial"/>
          <w:sz w:val="22"/>
          <w:szCs w:val="22"/>
        </w:rPr>
        <w:t xml:space="preserve"> part of the wording. In this case it was felt it would be useful for the parties to be reminded of the purposes of LOF as it was </w:t>
      </w:r>
      <w:r w:rsidR="00301396" w:rsidRPr="003467F6">
        <w:rPr>
          <w:rFonts w:ascii="Arial" w:hAnsi="Arial" w:cs="Arial"/>
          <w:sz w:val="22"/>
          <w:szCs w:val="22"/>
        </w:rPr>
        <w:t xml:space="preserve">recognised </w:t>
      </w:r>
      <w:r w:rsidRPr="003467F6">
        <w:rPr>
          <w:rFonts w:ascii="Arial" w:hAnsi="Arial" w:cs="Arial"/>
          <w:sz w:val="22"/>
          <w:szCs w:val="22"/>
        </w:rPr>
        <w:t xml:space="preserve">that some of this information is not readily available to a user. It is </w:t>
      </w:r>
      <w:r w:rsidR="00E71124" w:rsidRPr="003467F6">
        <w:rPr>
          <w:rFonts w:ascii="Arial" w:hAnsi="Arial" w:cs="Arial"/>
          <w:sz w:val="22"/>
          <w:szCs w:val="22"/>
        </w:rPr>
        <w:t xml:space="preserve">therefore an explanatory </w:t>
      </w:r>
      <w:r w:rsidRPr="003467F6">
        <w:rPr>
          <w:rFonts w:ascii="Arial" w:hAnsi="Arial" w:cs="Arial"/>
          <w:sz w:val="22"/>
          <w:szCs w:val="22"/>
        </w:rPr>
        <w:t xml:space="preserve">part of the </w:t>
      </w:r>
      <w:r w:rsidR="00EC0F94" w:rsidRPr="003467F6">
        <w:rPr>
          <w:rFonts w:ascii="Arial" w:hAnsi="Arial" w:cs="Arial"/>
          <w:sz w:val="22"/>
          <w:szCs w:val="22"/>
        </w:rPr>
        <w:t xml:space="preserve">LOF </w:t>
      </w:r>
      <w:r w:rsidR="001032A2" w:rsidRPr="003467F6">
        <w:rPr>
          <w:rFonts w:ascii="Arial" w:hAnsi="Arial" w:cs="Arial"/>
          <w:sz w:val="22"/>
          <w:szCs w:val="22"/>
        </w:rPr>
        <w:t xml:space="preserve">Default </w:t>
      </w:r>
      <w:r w:rsidR="00E71124" w:rsidRPr="003467F6">
        <w:rPr>
          <w:rFonts w:ascii="Arial" w:hAnsi="Arial" w:cs="Arial"/>
          <w:sz w:val="22"/>
          <w:szCs w:val="22"/>
        </w:rPr>
        <w:t xml:space="preserve">Agreement </w:t>
      </w:r>
      <w:r w:rsidRPr="003467F6">
        <w:rPr>
          <w:rFonts w:ascii="Arial" w:hAnsi="Arial" w:cs="Arial"/>
          <w:sz w:val="22"/>
          <w:szCs w:val="22"/>
        </w:rPr>
        <w:t xml:space="preserve">but does not contain the working parts of the </w:t>
      </w:r>
      <w:r w:rsidR="00813859" w:rsidRPr="003467F6">
        <w:rPr>
          <w:rFonts w:ascii="Arial" w:hAnsi="Arial" w:cs="Arial"/>
          <w:sz w:val="22"/>
          <w:szCs w:val="22"/>
        </w:rPr>
        <w:t xml:space="preserve">LOF </w:t>
      </w:r>
      <w:r w:rsidR="001032A2" w:rsidRPr="003467F6">
        <w:rPr>
          <w:rFonts w:ascii="Arial" w:hAnsi="Arial" w:cs="Arial"/>
          <w:sz w:val="22"/>
          <w:szCs w:val="22"/>
        </w:rPr>
        <w:t>Default Agreement</w:t>
      </w:r>
      <w:r w:rsidRPr="003467F6">
        <w:rPr>
          <w:rFonts w:ascii="Arial" w:hAnsi="Arial" w:cs="Arial"/>
          <w:sz w:val="22"/>
          <w:szCs w:val="22"/>
        </w:rPr>
        <w:t xml:space="preserve">. It is </w:t>
      </w:r>
      <w:r w:rsidR="00E71124" w:rsidRPr="003467F6">
        <w:rPr>
          <w:rFonts w:ascii="Arial" w:hAnsi="Arial" w:cs="Arial"/>
          <w:sz w:val="22"/>
          <w:szCs w:val="22"/>
        </w:rPr>
        <w:t xml:space="preserve">included </w:t>
      </w:r>
      <w:r w:rsidRPr="003467F6">
        <w:rPr>
          <w:rFonts w:ascii="Arial" w:hAnsi="Arial" w:cs="Arial"/>
          <w:sz w:val="22"/>
          <w:szCs w:val="22"/>
        </w:rPr>
        <w:t xml:space="preserve">as an aid to </w:t>
      </w:r>
      <w:r w:rsidR="00301396" w:rsidRPr="003467F6">
        <w:rPr>
          <w:rFonts w:ascii="Arial" w:hAnsi="Arial" w:cs="Arial"/>
          <w:sz w:val="22"/>
          <w:szCs w:val="22"/>
        </w:rPr>
        <w:t>users of the</w:t>
      </w:r>
      <w:r w:rsidR="00EC0F94" w:rsidRPr="003467F6">
        <w:rPr>
          <w:rFonts w:ascii="Arial" w:hAnsi="Arial" w:cs="Arial"/>
          <w:sz w:val="22"/>
          <w:szCs w:val="22"/>
        </w:rPr>
        <w:t xml:space="preserve"> LOF</w:t>
      </w:r>
      <w:r w:rsidR="001032A2" w:rsidRPr="003467F6">
        <w:rPr>
          <w:rFonts w:ascii="Arial" w:hAnsi="Arial" w:cs="Arial"/>
          <w:sz w:val="22"/>
          <w:szCs w:val="22"/>
        </w:rPr>
        <w:t xml:space="preserve"> Default</w:t>
      </w:r>
      <w:r w:rsidR="00301396" w:rsidRPr="003467F6">
        <w:rPr>
          <w:rFonts w:ascii="Arial" w:hAnsi="Arial" w:cs="Arial"/>
          <w:sz w:val="22"/>
          <w:szCs w:val="22"/>
        </w:rPr>
        <w:t xml:space="preserve"> </w:t>
      </w:r>
      <w:r w:rsidR="00E71124" w:rsidRPr="003467F6">
        <w:rPr>
          <w:rFonts w:ascii="Arial" w:hAnsi="Arial" w:cs="Arial"/>
          <w:sz w:val="22"/>
          <w:szCs w:val="22"/>
        </w:rPr>
        <w:t>Agreement</w:t>
      </w:r>
      <w:r w:rsidR="00E8042E" w:rsidRPr="003467F6">
        <w:rPr>
          <w:rFonts w:ascii="Arial" w:hAnsi="Arial" w:cs="Arial"/>
          <w:sz w:val="22"/>
          <w:szCs w:val="22"/>
        </w:rPr>
        <w:t>.</w:t>
      </w:r>
    </w:p>
    <w:p w14:paraId="32202706" w14:textId="77777777" w:rsidR="006C491C" w:rsidRPr="003467F6" w:rsidRDefault="006C491C" w:rsidP="006C491C">
      <w:pPr>
        <w:spacing w:after="0" w:line="240" w:lineRule="auto"/>
        <w:rPr>
          <w:rFonts w:ascii="Arial" w:hAnsi="Arial" w:cs="Arial"/>
          <w:b/>
          <w:bCs/>
          <w:sz w:val="22"/>
          <w:szCs w:val="22"/>
        </w:rPr>
      </w:pPr>
    </w:p>
    <w:p w14:paraId="2D00B56D" w14:textId="77777777" w:rsidR="00E71124" w:rsidRPr="003467F6" w:rsidRDefault="00E71124" w:rsidP="006C491C">
      <w:pPr>
        <w:spacing w:after="0" w:line="240" w:lineRule="auto"/>
        <w:rPr>
          <w:rFonts w:ascii="Arial" w:hAnsi="Arial" w:cs="Arial"/>
          <w:b/>
          <w:bCs/>
          <w:sz w:val="22"/>
          <w:szCs w:val="22"/>
        </w:rPr>
      </w:pPr>
    </w:p>
    <w:p w14:paraId="041E5DB4" w14:textId="72752E13" w:rsidR="00BD21EA" w:rsidRPr="003467F6" w:rsidRDefault="00BD21EA" w:rsidP="006C491C">
      <w:pPr>
        <w:spacing w:after="0" w:line="240" w:lineRule="auto"/>
        <w:rPr>
          <w:rFonts w:ascii="Arial" w:hAnsi="Arial" w:cs="Arial"/>
          <w:b/>
          <w:bCs/>
          <w:sz w:val="22"/>
          <w:szCs w:val="22"/>
        </w:rPr>
      </w:pPr>
      <w:r w:rsidRPr="003467F6">
        <w:rPr>
          <w:rFonts w:ascii="Arial" w:hAnsi="Arial" w:cs="Arial"/>
          <w:b/>
          <w:bCs/>
          <w:sz w:val="22"/>
          <w:szCs w:val="22"/>
        </w:rPr>
        <w:t xml:space="preserve">What contracts should the </w:t>
      </w:r>
      <w:r w:rsidR="00EC0F94" w:rsidRPr="003467F6">
        <w:rPr>
          <w:rFonts w:ascii="Arial" w:hAnsi="Arial" w:cs="Arial"/>
          <w:b/>
          <w:bCs/>
          <w:sz w:val="22"/>
          <w:szCs w:val="22"/>
        </w:rPr>
        <w:t xml:space="preserve">LOF </w:t>
      </w:r>
      <w:r w:rsidR="001032A2" w:rsidRPr="003467F6">
        <w:rPr>
          <w:rFonts w:ascii="Arial" w:hAnsi="Arial" w:cs="Arial"/>
          <w:b/>
          <w:bCs/>
          <w:sz w:val="22"/>
          <w:szCs w:val="22"/>
        </w:rPr>
        <w:t xml:space="preserve">Default </w:t>
      </w:r>
      <w:r w:rsidR="00E71124" w:rsidRPr="003467F6">
        <w:rPr>
          <w:rFonts w:ascii="Arial" w:hAnsi="Arial" w:cs="Arial"/>
          <w:b/>
          <w:bCs/>
          <w:sz w:val="22"/>
          <w:szCs w:val="22"/>
        </w:rPr>
        <w:t xml:space="preserve">Agreement </w:t>
      </w:r>
      <w:r w:rsidRPr="003467F6">
        <w:rPr>
          <w:rFonts w:ascii="Arial" w:hAnsi="Arial" w:cs="Arial"/>
          <w:b/>
          <w:bCs/>
          <w:sz w:val="22"/>
          <w:szCs w:val="22"/>
        </w:rPr>
        <w:t>be used with?</w:t>
      </w:r>
    </w:p>
    <w:p w14:paraId="6837F393" w14:textId="4F32B63F" w:rsidR="00BD21EA" w:rsidRPr="003467F6" w:rsidRDefault="00BD21EA" w:rsidP="006C491C">
      <w:pPr>
        <w:spacing w:after="0" w:line="240" w:lineRule="auto"/>
        <w:rPr>
          <w:rFonts w:ascii="Arial" w:hAnsi="Arial" w:cs="Arial"/>
          <w:sz w:val="22"/>
          <w:szCs w:val="22"/>
        </w:rPr>
      </w:pPr>
      <w:r w:rsidRPr="003467F6">
        <w:rPr>
          <w:rFonts w:ascii="Arial" w:hAnsi="Arial" w:cs="Arial"/>
          <w:sz w:val="22"/>
          <w:szCs w:val="22"/>
        </w:rPr>
        <w:t>The</w:t>
      </w:r>
      <w:r w:rsidR="001032A2" w:rsidRPr="003467F6">
        <w:rPr>
          <w:rFonts w:ascii="Arial" w:hAnsi="Arial" w:cs="Arial"/>
          <w:sz w:val="22"/>
          <w:szCs w:val="22"/>
        </w:rPr>
        <w:t xml:space="preserve"> </w:t>
      </w:r>
      <w:r w:rsidR="00EC0F94" w:rsidRPr="003467F6">
        <w:rPr>
          <w:rFonts w:ascii="Arial" w:hAnsi="Arial" w:cs="Arial"/>
          <w:sz w:val="22"/>
          <w:szCs w:val="22"/>
        </w:rPr>
        <w:t xml:space="preserve">LOF </w:t>
      </w:r>
      <w:r w:rsidR="001032A2" w:rsidRPr="003467F6">
        <w:rPr>
          <w:rFonts w:ascii="Arial" w:hAnsi="Arial" w:cs="Arial"/>
          <w:sz w:val="22"/>
          <w:szCs w:val="22"/>
        </w:rPr>
        <w:t>Default</w:t>
      </w:r>
      <w:r w:rsidRPr="003467F6">
        <w:rPr>
          <w:rFonts w:ascii="Arial" w:hAnsi="Arial" w:cs="Arial"/>
          <w:sz w:val="22"/>
          <w:szCs w:val="22"/>
        </w:rPr>
        <w:t xml:space="preserve"> </w:t>
      </w:r>
      <w:r w:rsidR="001032A2" w:rsidRPr="003467F6">
        <w:rPr>
          <w:rFonts w:ascii="Arial" w:hAnsi="Arial" w:cs="Arial"/>
          <w:sz w:val="22"/>
          <w:szCs w:val="22"/>
        </w:rPr>
        <w:t>Agreement</w:t>
      </w:r>
      <w:r w:rsidRPr="003467F6">
        <w:rPr>
          <w:rFonts w:ascii="Arial" w:hAnsi="Arial" w:cs="Arial"/>
          <w:sz w:val="22"/>
          <w:szCs w:val="22"/>
        </w:rPr>
        <w:t xml:space="preserve"> is appropriate for use on all hull policies (although some contracts used outside the London market such as </w:t>
      </w:r>
      <w:r w:rsidR="00301396" w:rsidRPr="003467F6">
        <w:rPr>
          <w:rFonts w:ascii="Arial" w:hAnsi="Arial" w:cs="Arial"/>
          <w:sz w:val="22"/>
          <w:szCs w:val="22"/>
        </w:rPr>
        <w:t xml:space="preserve">the </w:t>
      </w:r>
      <w:r w:rsidRPr="003467F6">
        <w:rPr>
          <w:rFonts w:ascii="Arial" w:hAnsi="Arial" w:cs="Arial"/>
          <w:sz w:val="22"/>
          <w:szCs w:val="22"/>
        </w:rPr>
        <w:t>Nordic Marine Insurance Plan may have their own similar notiﬁcation clauses so it may need to be modiﬁed for such policies).</w:t>
      </w:r>
    </w:p>
    <w:p w14:paraId="28290C6D" w14:textId="77777777" w:rsidR="006C491C" w:rsidRPr="003467F6" w:rsidRDefault="006C491C" w:rsidP="006C491C">
      <w:pPr>
        <w:spacing w:after="0" w:line="240" w:lineRule="auto"/>
        <w:rPr>
          <w:rFonts w:ascii="Arial" w:hAnsi="Arial" w:cs="Arial"/>
          <w:sz w:val="22"/>
          <w:szCs w:val="22"/>
        </w:rPr>
      </w:pPr>
    </w:p>
    <w:p w14:paraId="305984EE" w14:textId="77777777" w:rsidR="00E71124" w:rsidRPr="003467F6" w:rsidRDefault="00E71124" w:rsidP="006C491C">
      <w:pPr>
        <w:spacing w:after="0" w:line="240" w:lineRule="auto"/>
        <w:rPr>
          <w:rFonts w:ascii="Arial" w:hAnsi="Arial" w:cs="Arial"/>
          <w:sz w:val="22"/>
          <w:szCs w:val="22"/>
        </w:rPr>
      </w:pPr>
    </w:p>
    <w:p w14:paraId="3A85B563" w14:textId="662126A9" w:rsidR="00BD21EA" w:rsidRPr="003467F6" w:rsidRDefault="00BD21EA" w:rsidP="006C491C">
      <w:pPr>
        <w:spacing w:after="0" w:line="240" w:lineRule="auto"/>
        <w:rPr>
          <w:rFonts w:ascii="Arial" w:hAnsi="Arial" w:cs="Arial"/>
          <w:b/>
          <w:bCs/>
          <w:sz w:val="22"/>
          <w:szCs w:val="22"/>
        </w:rPr>
      </w:pPr>
      <w:r w:rsidRPr="003467F6">
        <w:rPr>
          <w:rFonts w:ascii="Arial" w:hAnsi="Arial" w:cs="Arial"/>
          <w:b/>
          <w:bCs/>
          <w:sz w:val="22"/>
          <w:szCs w:val="22"/>
        </w:rPr>
        <w:t xml:space="preserve">Who should use the </w:t>
      </w:r>
      <w:r w:rsidR="00EC0F94" w:rsidRPr="003467F6">
        <w:rPr>
          <w:rFonts w:ascii="Arial" w:hAnsi="Arial" w:cs="Arial"/>
          <w:b/>
          <w:bCs/>
          <w:sz w:val="22"/>
          <w:szCs w:val="22"/>
        </w:rPr>
        <w:t xml:space="preserve">LOF </w:t>
      </w:r>
      <w:r w:rsidR="00E71124" w:rsidRPr="003467F6">
        <w:rPr>
          <w:rFonts w:ascii="Arial" w:hAnsi="Arial" w:cs="Arial"/>
          <w:b/>
          <w:bCs/>
          <w:sz w:val="22"/>
          <w:szCs w:val="22"/>
        </w:rPr>
        <w:t>D</w:t>
      </w:r>
      <w:r w:rsidRPr="003467F6">
        <w:rPr>
          <w:rFonts w:ascii="Arial" w:hAnsi="Arial" w:cs="Arial"/>
          <w:b/>
          <w:bCs/>
          <w:sz w:val="22"/>
          <w:szCs w:val="22"/>
        </w:rPr>
        <w:t xml:space="preserve">efault </w:t>
      </w:r>
      <w:r w:rsidR="00E71124" w:rsidRPr="003467F6">
        <w:rPr>
          <w:rFonts w:ascii="Arial" w:hAnsi="Arial" w:cs="Arial"/>
          <w:b/>
          <w:bCs/>
          <w:sz w:val="22"/>
          <w:szCs w:val="22"/>
        </w:rPr>
        <w:t>Agreement</w:t>
      </w:r>
      <w:r w:rsidRPr="003467F6">
        <w:rPr>
          <w:rFonts w:ascii="Arial" w:hAnsi="Arial" w:cs="Arial"/>
          <w:b/>
          <w:bCs/>
          <w:sz w:val="22"/>
          <w:szCs w:val="22"/>
        </w:rPr>
        <w:t>?</w:t>
      </w:r>
    </w:p>
    <w:p w14:paraId="24C740F5" w14:textId="6BC5DDBE" w:rsidR="00BD21EA" w:rsidRDefault="00BD21EA" w:rsidP="006C491C">
      <w:pPr>
        <w:spacing w:after="0" w:line="240" w:lineRule="auto"/>
        <w:rPr>
          <w:rFonts w:ascii="Arial" w:hAnsi="Arial" w:cs="Arial"/>
          <w:sz w:val="22"/>
          <w:szCs w:val="22"/>
        </w:rPr>
      </w:pPr>
      <w:r w:rsidRPr="003467F6">
        <w:rPr>
          <w:rFonts w:ascii="Arial" w:hAnsi="Arial" w:cs="Arial"/>
          <w:sz w:val="22"/>
          <w:szCs w:val="22"/>
        </w:rPr>
        <w:t xml:space="preserve">The Master and / or Owners when non-standard towage is required. The </w:t>
      </w:r>
      <w:r w:rsidR="00EC0F94" w:rsidRPr="003467F6">
        <w:rPr>
          <w:rFonts w:ascii="Arial" w:hAnsi="Arial" w:cs="Arial"/>
          <w:sz w:val="22"/>
          <w:szCs w:val="22"/>
        </w:rPr>
        <w:t xml:space="preserve">LOF Default </w:t>
      </w:r>
      <w:r w:rsidR="001032A2" w:rsidRPr="003467F6">
        <w:rPr>
          <w:rFonts w:ascii="Arial" w:hAnsi="Arial" w:cs="Arial"/>
          <w:sz w:val="22"/>
          <w:szCs w:val="22"/>
        </w:rPr>
        <w:t>Agreement</w:t>
      </w:r>
      <w:r w:rsidRPr="003467F6">
        <w:rPr>
          <w:rFonts w:ascii="Arial" w:hAnsi="Arial" w:cs="Arial"/>
          <w:sz w:val="22"/>
          <w:szCs w:val="22"/>
        </w:rPr>
        <w:t xml:space="preserve"> has been drafted so that it does not interfere with the Master’s duty to ensure the safety of the vessel.</w:t>
      </w:r>
    </w:p>
    <w:p w14:paraId="48CDE820" w14:textId="77777777" w:rsidR="00AC24C1" w:rsidRDefault="00AC24C1" w:rsidP="006C491C">
      <w:pPr>
        <w:spacing w:after="0" w:line="240" w:lineRule="auto"/>
        <w:rPr>
          <w:rFonts w:ascii="Arial" w:hAnsi="Arial" w:cs="Arial"/>
          <w:sz w:val="22"/>
          <w:szCs w:val="22"/>
        </w:rPr>
      </w:pPr>
    </w:p>
    <w:p w14:paraId="1A103D35" w14:textId="4487087E" w:rsidR="00AC24C1" w:rsidRPr="008A3207" w:rsidRDefault="00AC24C1" w:rsidP="006C491C">
      <w:pPr>
        <w:spacing w:after="0" w:line="240" w:lineRule="auto"/>
        <w:rPr>
          <w:rFonts w:ascii="Arial" w:hAnsi="Arial" w:cs="Arial"/>
          <w:b/>
          <w:bCs/>
          <w:sz w:val="22"/>
          <w:szCs w:val="22"/>
        </w:rPr>
      </w:pPr>
      <w:r w:rsidRPr="008A3207">
        <w:rPr>
          <w:rFonts w:ascii="Arial" w:hAnsi="Arial" w:cs="Arial"/>
          <w:b/>
          <w:bCs/>
          <w:sz w:val="22"/>
          <w:szCs w:val="22"/>
        </w:rPr>
        <w:t>Wh</w:t>
      </w:r>
      <w:r w:rsidR="00174D4E" w:rsidRPr="008A3207">
        <w:rPr>
          <w:rFonts w:ascii="Arial" w:hAnsi="Arial" w:cs="Arial"/>
          <w:b/>
          <w:bCs/>
          <w:sz w:val="22"/>
          <w:szCs w:val="22"/>
        </w:rPr>
        <w:t xml:space="preserve">at situation triggers the default option? </w:t>
      </w:r>
    </w:p>
    <w:p w14:paraId="31098255" w14:textId="4E00B4A0" w:rsidR="00174D4E" w:rsidRPr="003467F6" w:rsidRDefault="00A86D05" w:rsidP="006C491C">
      <w:pPr>
        <w:spacing w:after="0" w:line="240" w:lineRule="auto"/>
        <w:rPr>
          <w:rFonts w:ascii="Arial" w:hAnsi="Arial" w:cs="Arial"/>
          <w:sz w:val="22"/>
          <w:szCs w:val="22"/>
        </w:rPr>
      </w:pPr>
      <w:r>
        <w:rPr>
          <w:rFonts w:ascii="Arial" w:hAnsi="Arial" w:cs="Arial"/>
          <w:sz w:val="22"/>
          <w:szCs w:val="22"/>
        </w:rPr>
        <w:t xml:space="preserve">When time is of the essence in responding to a casualty and where lives or property is at risk and to minimise or prevent damage to the environment. </w:t>
      </w:r>
    </w:p>
    <w:p w14:paraId="0F220EE7" w14:textId="77777777" w:rsidR="006C491C" w:rsidRPr="003467F6" w:rsidRDefault="006C491C" w:rsidP="006C491C">
      <w:pPr>
        <w:spacing w:after="0" w:line="240" w:lineRule="auto"/>
        <w:rPr>
          <w:rFonts w:ascii="Arial" w:hAnsi="Arial" w:cs="Arial"/>
          <w:sz w:val="22"/>
          <w:szCs w:val="22"/>
        </w:rPr>
      </w:pPr>
    </w:p>
    <w:p w14:paraId="350A964E" w14:textId="77777777" w:rsidR="00E71124" w:rsidRPr="003467F6" w:rsidRDefault="00E71124" w:rsidP="006C491C">
      <w:pPr>
        <w:spacing w:after="0" w:line="240" w:lineRule="auto"/>
        <w:rPr>
          <w:rFonts w:ascii="Arial" w:hAnsi="Arial" w:cs="Arial"/>
          <w:sz w:val="22"/>
          <w:szCs w:val="22"/>
        </w:rPr>
      </w:pPr>
    </w:p>
    <w:p w14:paraId="2ED6635B" w14:textId="77777777" w:rsidR="00BD21EA" w:rsidRPr="003467F6" w:rsidRDefault="00BD21EA" w:rsidP="006C491C">
      <w:pPr>
        <w:spacing w:after="0" w:line="240" w:lineRule="auto"/>
        <w:rPr>
          <w:rFonts w:ascii="Arial" w:hAnsi="Arial" w:cs="Arial"/>
          <w:b/>
          <w:bCs/>
          <w:sz w:val="22"/>
          <w:szCs w:val="22"/>
        </w:rPr>
      </w:pPr>
      <w:r w:rsidRPr="003467F6">
        <w:rPr>
          <w:rFonts w:ascii="Arial" w:hAnsi="Arial" w:cs="Arial"/>
          <w:b/>
          <w:bCs/>
          <w:sz w:val="22"/>
          <w:szCs w:val="22"/>
        </w:rPr>
        <w:t>What is the difference between Clause 1 and Clause 3?</w:t>
      </w:r>
    </w:p>
    <w:p w14:paraId="23FEEA29" w14:textId="067AF424" w:rsidR="00BD21EA" w:rsidRPr="003467F6" w:rsidRDefault="00301396" w:rsidP="006C491C">
      <w:pPr>
        <w:spacing w:after="0" w:line="240" w:lineRule="auto"/>
        <w:rPr>
          <w:rFonts w:ascii="Arial" w:hAnsi="Arial" w:cs="Arial"/>
          <w:sz w:val="22"/>
          <w:szCs w:val="22"/>
        </w:rPr>
      </w:pPr>
      <w:r w:rsidRPr="003467F6">
        <w:rPr>
          <w:rFonts w:ascii="Arial" w:hAnsi="Arial" w:cs="Arial"/>
          <w:sz w:val="22"/>
          <w:szCs w:val="22"/>
        </w:rPr>
        <w:t>The</w:t>
      </w:r>
      <w:r w:rsidR="001032A2" w:rsidRPr="003467F6">
        <w:rPr>
          <w:rFonts w:ascii="Arial" w:hAnsi="Arial" w:cs="Arial"/>
          <w:sz w:val="22"/>
          <w:szCs w:val="22"/>
        </w:rPr>
        <w:t>se</w:t>
      </w:r>
      <w:r w:rsidRPr="003467F6">
        <w:rPr>
          <w:rFonts w:ascii="Arial" w:hAnsi="Arial" w:cs="Arial"/>
          <w:sz w:val="22"/>
          <w:szCs w:val="22"/>
        </w:rPr>
        <w:t xml:space="preserve"> clauses deal with different circumstances. Clause 1 applies where the vessel is in </w:t>
      </w:r>
      <w:r w:rsidR="00BD21EA" w:rsidRPr="003467F6">
        <w:rPr>
          <w:rFonts w:ascii="Arial" w:hAnsi="Arial" w:cs="Arial"/>
          <w:sz w:val="22"/>
          <w:szCs w:val="22"/>
        </w:rPr>
        <w:t>the reasonable opinion of the Master and / or Owners in a situation of danger or potential danger requiring immediate Salvage Assistance to preserve life and/or the vessel and/or any property on board, or to minimise or prevent damage to the environment.</w:t>
      </w:r>
      <w:r w:rsidRPr="003467F6">
        <w:rPr>
          <w:rFonts w:ascii="Arial" w:hAnsi="Arial" w:cs="Arial"/>
          <w:sz w:val="22"/>
          <w:szCs w:val="22"/>
        </w:rPr>
        <w:t xml:space="preserve"> </w:t>
      </w:r>
      <w:r w:rsidR="0030384E" w:rsidRPr="003467F6">
        <w:rPr>
          <w:rFonts w:ascii="Arial" w:hAnsi="Arial" w:cs="Arial"/>
          <w:sz w:val="22"/>
          <w:szCs w:val="22"/>
        </w:rPr>
        <w:t>In such a situation, i</w:t>
      </w:r>
      <w:r w:rsidRPr="003467F6">
        <w:rPr>
          <w:rFonts w:ascii="Arial" w:hAnsi="Arial" w:cs="Arial"/>
          <w:sz w:val="22"/>
          <w:szCs w:val="22"/>
        </w:rPr>
        <w:t>t is expected that the Master and/ or Owners should proceed without any delay</w:t>
      </w:r>
      <w:r w:rsidR="0030384E" w:rsidRPr="003467F6">
        <w:rPr>
          <w:rFonts w:ascii="Arial" w:hAnsi="Arial" w:cs="Arial"/>
          <w:sz w:val="22"/>
          <w:szCs w:val="22"/>
        </w:rPr>
        <w:t xml:space="preserve"> to</w:t>
      </w:r>
      <w:r w:rsidRPr="003467F6">
        <w:rPr>
          <w:rFonts w:ascii="Arial" w:hAnsi="Arial" w:cs="Arial"/>
          <w:sz w:val="22"/>
          <w:szCs w:val="22"/>
        </w:rPr>
        <w:t xml:space="preserve"> using LOF as the default contract</w:t>
      </w:r>
      <w:r w:rsidR="0030384E" w:rsidRPr="003467F6">
        <w:rPr>
          <w:rFonts w:ascii="Arial" w:hAnsi="Arial" w:cs="Arial"/>
          <w:sz w:val="22"/>
          <w:szCs w:val="22"/>
        </w:rPr>
        <w:t xml:space="preserve"> and it therefore does not have a </w:t>
      </w:r>
      <w:r w:rsidR="008145F4" w:rsidRPr="003467F6">
        <w:rPr>
          <w:rFonts w:ascii="Arial" w:hAnsi="Arial" w:cs="Arial"/>
          <w:sz w:val="22"/>
          <w:szCs w:val="22"/>
        </w:rPr>
        <w:t>48-hour</w:t>
      </w:r>
      <w:r w:rsidR="0030384E" w:rsidRPr="003467F6">
        <w:rPr>
          <w:rFonts w:ascii="Arial" w:hAnsi="Arial" w:cs="Arial"/>
          <w:sz w:val="22"/>
          <w:szCs w:val="22"/>
        </w:rPr>
        <w:t xml:space="preserve"> period </w:t>
      </w:r>
      <w:r w:rsidR="003467F6" w:rsidRPr="003467F6">
        <w:rPr>
          <w:rFonts w:ascii="Arial" w:hAnsi="Arial" w:cs="Arial"/>
          <w:sz w:val="22"/>
          <w:szCs w:val="22"/>
        </w:rPr>
        <w:t xml:space="preserve">built in </w:t>
      </w:r>
      <w:r w:rsidR="0030384E" w:rsidRPr="003467F6">
        <w:rPr>
          <w:rFonts w:ascii="Arial" w:hAnsi="Arial" w:cs="Arial"/>
          <w:sz w:val="22"/>
          <w:szCs w:val="22"/>
        </w:rPr>
        <w:t>for the parties to discuss an appropriate contract.</w:t>
      </w:r>
    </w:p>
    <w:p w14:paraId="019D218B" w14:textId="77777777" w:rsidR="00E71124" w:rsidRPr="003467F6" w:rsidRDefault="00E71124" w:rsidP="006C491C">
      <w:pPr>
        <w:spacing w:after="0" w:line="240" w:lineRule="auto"/>
        <w:rPr>
          <w:rFonts w:ascii="Arial" w:hAnsi="Arial" w:cs="Arial"/>
          <w:sz w:val="22"/>
          <w:szCs w:val="22"/>
        </w:rPr>
      </w:pPr>
    </w:p>
    <w:p w14:paraId="0569F580" w14:textId="3A1ACAB7" w:rsidR="00BD21EA" w:rsidRPr="003467F6" w:rsidRDefault="00BD21EA" w:rsidP="006C491C">
      <w:pPr>
        <w:spacing w:after="0" w:line="240" w:lineRule="auto"/>
        <w:rPr>
          <w:rFonts w:ascii="Arial" w:hAnsi="Arial" w:cs="Arial"/>
          <w:sz w:val="22"/>
          <w:szCs w:val="22"/>
        </w:rPr>
      </w:pPr>
      <w:r w:rsidRPr="003467F6">
        <w:rPr>
          <w:rFonts w:ascii="Arial" w:hAnsi="Arial" w:cs="Arial"/>
          <w:sz w:val="22"/>
          <w:szCs w:val="22"/>
        </w:rPr>
        <w:t xml:space="preserve">Clause 3 should be used when immediate salvage assistance is not </w:t>
      </w:r>
      <w:proofErr w:type="gramStart"/>
      <w:r w:rsidRPr="003467F6">
        <w:rPr>
          <w:rFonts w:ascii="Arial" w:hAnsi="Arial" w:cs="Arial"/>
          <w:sz w:val="22"/>
          <w:szCs w:val="22"/>
        </w:rPr>
        <w:t>required</w:t>
      </w:r>
      <w:proofErr w:type="gramEnd"/>
      <w:r w:rsidRPr="003467F6">
        <w:rPr>
          <w:rFonts w:ascii="Arial" w:hAnsi="Arial" w:cs="Arial"/>
          <w:sz w:val="22"/>
          <w:szCs w:val="22"/>
        </w:rPr>
        <w:t xml:space="preserve"> </w:t>
      </w:r>
      <w:r w:rsidR="00301396" w:rsidRPr="003467F6">
        <w:rPr>
          <w:rFonts w:ascii="Arial" w:hAnsi="Arial" w:cs="Arial"/>
          <w:sz w:val="22"/>
          <w:szCs w:val="22"/>
        </w:rPr>
        <w:t xml:space="preserve">and </w:t>
      </w:r>
      <w:r w:rsidRPr="003467F6">
        <w:rPr>
          <w:rFonts w:ascii="Arial" w:hAnsi="Arial" w:cs="Arial"/>
          <w:sz w:val="22"/>
          <w:szCs w:val="22"/>
        </w:rPr>
        <w:t xml:space="preserve">the parties have time to consider the contract </w:t>
      </w:r>
      <w:r w:rsidR="003D5548" w:rsidRPr="003467F6">
        <w:rPr>
          <w:rFonts w:ascii="Arial" w:hAnsi="Arial" w:cs="Arial"/>
          <w:sz w:val="22"/>
          <w:szCs w:val="22"/>
        </w:rPr>
        <w:t xml:space="preserve">best suited to </w:t>
      </w:r>
      <w:r w:rsidRPr="003467F6">
        <w:rPr>
          <w:rFonts w:ascii="Arial" w:hAnsi="Arial" w:cs="Arial"/>
          <w:sz w:val="22"/>
          <w:szCs w:val="22"/>
        </w:rPr>
        <w:t>the circumstances.</w:t>
      </w:r>
      <w:r w:rsidR="00301396" w:rsidRPr="003467F6">
        <w:rPr>
          <w:rFonts w:ascii="Arial" w:hAnsi="Arial" w:cs="Arial"/>
          <w:sz w:val="22"/>
          <w:szCs w:val="22"/>
        </w:rPr>
        <w:t xml:space="preserve"> This includes </w:t>
      </w:r>
      <w:r w:rsidR="003467F6" w:rsidRPr="003467F6">
        <w:rPr>
          <w:rFonts w:ascii="Arial" w:hAnsi="Arial" w:cs="Arial"/>
          <w:sz w:val="22"/>
          <w:szCs w:val="22"/>
        </w:rPr>
        <w:t xml:space="preserve">up to </w:t>
      </w:r>
      <w:r w:rsidR="00301396" w:rsidRPr="003467F6">
        <w:rPr>
          <w:rFonts w:ascii="Arial" w:hAnsi="Arial" w:cs="Arial"/>
          <w:sz w:val="22"/>
          <w:szCs w:val="22"/>
        </w:rPr>
        <w:t>48 hour</w:t>
      </w:r>
      <w:r w:rsidR="003467F6" w:rsidRPr="003467F6">
        <w:rPr>
          <w:rFonts w:ascii="Arial" w:hAnsi="Arial" w:cs="Arial"/>
          <w:sz w:val="22"/>
          <w:szCs w:val="22"/>
        </w:rPr>
        <w:t xml:space="preserve">s </w:t>
      </w:r>
      <w:r w:rsidR="00301396" w:rsidRPr="003467F6">
        <w:rPr>
          <w:rFonts w:ascii="Arial" w:hAnsi="Arial" w:cs="Arial"/>
          <w:sz w:val="22"/>
          <w:szCs w:val="22"/>
        </w:rPr>
        <w:t xml:space="preserve">to agree an appropriate contract for use in the </w:t>
      </w:r>
      <w:proofErr w:type="gramStart"/>
      <w:r w:rsidR="00301396" w:rsidRPr="003467F6">
        <w:rPr>
          <w:rFonts w:ascii="Arial" w:hAnsi="Arial" w:cs="Arial"/>
          <w:sz w:val="22"/>
          <w:szCs w:val="22"/>
        </w:rPr>
        <w:t>particular circumstances</w:t>
      </w:r>
      <w:proofErr w:type="gramEnd"/>
      <w:r w:rsidR="00301396" w:rsidRPr="003467F6">
        <w:rPr>
          <w:rFonts w:ascii="Arial" w:hAnsi="Arial" w:cs="Arial"/>
          <w:sz w:val="22"/>
          <w:szCs w:val="22"/>
        </w:rPr>
        <w:t xml:space="preserve">.  </w:t>
      </w:r>
    </w:p>
    <w:p w14:paraId="2AE30418" w14:textId="77777777" w:rsidR="006C491C" w:rsidRPr="003467F6" w:rsidRDefault="006C491C" w:rsidP="006C491C">
      <w:pPr>
        <w:spacing w:after="0" w:line="240" w:lineRule="auto"/>
        <w:rPr>
          <w:rFonts w:ascii="Arial" w:hAnsi="Arial" w:cs="Arial"/>
          <w:sz w:val="22"/>
          <w:szCs w:val="22"/>
        </w:rPr>
      </w:pPr>
    </w:p>
    <w:p w14:paraId="76458680" w14:textId="77777777" w:rsidR="00E71124" w:rsidRPr="003467F6" w:rsidRDefault="00E71124" w:rsidP="006C491C">
      <w:pPr>
        <w:spacing w:after="0" w:line="240" w:lineRule="auto"/>
        <w:rPr>
          <w:rFonts w:ascii="Arial" w:hAnsi="Arial" w:cs="Arial"/>
          <w:sz w:val="22"/>
          <w:szCs w:val="22"/>
        </w:rPr>
      </w:pPr>
    </w:p>
    <w:p w14:paraId="033A3CD5" w14:textId="1282E3BA" w:rsidR="00F667A3" w:rsidRPr="003467F6" w:rsidRDefault="00BD21EA" w:rsidP="006C491C">
      <w:pPr>
        <w:spacing w:after="0" w:line="240" w:lineRule="auto"/>
        <w:rPr>
          <w:rFonts w:ascii="Arial" w:hAnsi="Arial" w:cs="Arial"/>
          <w:b/>
          <w:bCs/>
          <w:sz w:val="22"/>
          <w:szCs w:val="22"/>
        </w:rPr>
      </w:pPr>
      <w:r w:rsidRPr="003467F6">
        <w:rPr>
          <w:rFonts w:ascii="Arial" w:hAnsi="Arial" w:cs="Arial"/>
          <w:b/>
          <w:bCs/>
          <w:sz w:val="22"/>
          <w:szCs w:val="22"/>
        </w:rPr>
        <w:t>Does the 48-hour period in Clause 3 prevent use of LOF?</w:t>
      </w:r>
    </w:p>
    <w:p w14:paraId="3DB070C1" w14:textId="3DB6FE33" w:rsidR="00BD21EA" w:rsidRPr="003467F6" w:rsidRDefault="00BD21EA" w:rsidP="006C491C">
      <w:pPr>
        <w:spacing w:after="0" w:line="240" w:lineRule="auto"/>
        <w:rPr>
          <w:rFonts w:ascii="Arial" w:hAnsi="Arial" w:cs="Arial"/>
          <w:sz w:val="22"/>
          <w:szCs w:val="22"/>
        </w:rPr>
      </w:pPr>
      <w:r w:rsidRPr="003467F6">
        <w:rPr>
          <w:rFonts w:ascii="Arial" w:hAnsi="Arial" w:cs="Arial"/>
          <w:sz w:val="22"/>
          <w:szCs w:val="22"/>
        </w:rPr>
        <w:t xml:space="preserve">No; if the situation deteriorates such that the vessel requires immediate Salvage Assistance, </w:t>
      </w:r>
      <w:r w:rsidR="0030384E" w:rsidRPr="003467F6">
        <w:rPr>
          <w:rFonts w:ascii="Arial" w:hAnsi="Arial" w:cs="Arial"/>
          <w:sz w:val="22"/>
          <w:szCs w:val="22"/>
        </w:rPr>
        <w:t>C</w:t>
      </w:r>
      <w:r w:rsidRPr="003467F6">
        <w:rPr>
          <w:rFonts w:ascii="Arial" w:hAnsi="Arial" w:cs="Arial"/>
          <w:sz w:val="22"/>
          <w:szCs w:val="22"/>
        </w:rPr>
        <w:t>lause 1 should be applied.</w:t>
      </w:r>
      <w:r w:rsidR="001032A2" w:rsidRPr="003467F6">
        <w:rPr>
          <w:rFonts w:ascii="Arial" w:hAnsi="Arial" w:cs="Arial"/>
          <w:sz w:val="22"/>
          <w:szCs w:val="22"/>
        </w:rPr>
        <w:t xml:space="preserve"> </w:t>
      </w:r>
      <w:r w:rsidR="00D60737">
        <w:rPr>
          <w:rFonts w:ascii="Arial" w:hAnsi="Arial" w:cs="Arial"/>
          <w:sz w:val="22"/>
          <w:szCs w:val="22"/>
        </w:rPr>
        <w:t xml:space="preserve">The 48-hour period gives structure and does not delay decisions – it encourages dialogue. </w:t>
      </w:r>
      <w:r w:rsidRPr="003467F6">
        <w:rPr>
          <w:rFonts w:ascii="Arial" w:hAnsi="Arial" w:cs="Arial"/>
          <w:sz w:val="22"/>
          <w:szCs w:val="22"/>
        </w:rPr>
        <w:t>Further, if no agreement has been reached as to the appropriate contract using best endeavours after 48 hours, Owners can proceed to contract on the terms they consider best</w:t>
      </w:r>
      <w:r w:rsidR="0030384E" w:rsidRPr="003467F6">
        <w:rPr>
          <w:rFonts w:ascii="Arial" w:hAnsi="Arial" w:cs="Arial"/>
          <w:sz w:val="22"/>
          <w:szCs w:val="22"/>
        </w:rPr>
        <w:t xml:space="preserve"> and those </w:t>
      </w:r>
      <w:r w:rsidRPr="003467F6">
        <w:rPr>
          <w:rFonts w:ascii="Arial" w:hAnsi="Arial" w:cs="Arial"/>
          <w:sz w:val="22"/>
          <w:szCs w:val="22"/>
        </w:rPr>
        <w:t>may be LOF.</w:t>
      </w:r>
    </w:p>
    <w:p w14:paraId="196D171F" w14:textId="77777777" w:rsidR="00D27CF2" w:rsidRDefault="00D27CF2" w:rsidP="006C491C">
      <w:pPr>
        <w:spacing w:after="0" w:line="240" w:lineRule="auto"/>
        <w:rPr>
          <w:rFonts w:ascii="Arial" w:hAnsi="Arial" w:cs="Arial"/>
          <w:b/>
          <w:bCs/>
          <w:sz w:val="22"/>
          <w:szCs w:val="22"/>
        </w:rPr>
      </w:pPr>
    </w:p>
    <w:p w14:paraId="7A039A20" w14:textId="10153A5F" w:rsidR="00BD21EA" w:rsidRPr="003467F6" w:rsidRDefault="00BD21EA" w:rsidP="006C491C">
      <w:pPr>
        <w:spacing w:after="0" w:line="240" w:lineRule="auto"/>
        <w:rPr>
          <w:rFonts w:ascii="Arial" w:hAnsi="Arial" w:cs="Arial"/>
          <w:b/>
          <w:bCs/>
          <w:sz w:val="22"/>
          <w:szCs w:val="22"/>
        </w:rPr>
      </w:pPr>
      <w:r w:rsidRPr="003467F6">
        <w:rPr>
          <w:rFonts w:ascii="Arial" w:hAnsi="Arial" w:cs="Arial"/>
          <w:b/>
          <w:bCs/>
          <w:sz w:val="22"/>
          <w:szCs w:val="22"/>
        </w:rPr>
        <w:lastRenderedPageBreak/>
        <w:t>What happens if the Owner cannot contact the Leader?</w:t>
      </w:r>
    </w:p>
    <w:p w14:paraId="4FA5B161" w14:textId="77777777" w:rsidR="00BD21EA" w:rsidRPr="003467F6" w:rsidRDefault="00BD21EA" w:rsidP="006C491C">
      <w:pPr>
        <w:spacing w:after="0" w:line="240" w:lineRule="auto"/>
        <w:rPr>
          <w:rFonts w:ascii="Arial" w:hAnsi="Arial" w:cs="Arial"/>
          <w:sz w:val="22"/>
          <w:szCs w:val="22"/>
        </w:rPr>
      </w:pPr>
      <w:r w:rsidRPr="003467F6">
        <w:rPr>
          <w:rFonts w:ascii="Arial" w:hAnsi="Arial" w:cs="Arial"/>
          <w:sz w:val="22"/>
          <w:szCs w:val="22"/>
        </w:rPr>
        <w:t>Under Clause 1 the Owner can and should in any event proceed with LOF immediately.</w:t>
      </w:r>
    </w:p>
    <w:p w14:paraId="2292A8A9" w14:textId="5B9F955F" w:rsidR="00BD21EA" w:rsidRPr="003467F6" w:rsidRDefault="00BD21EA" w:rsidP="006C491C">
      <w:pPr>
        <w:spacing w:after="0" w:line="240" w:lineRule="auto"/>
        <w:rPr>
          <w:rFonts w:ascii="Arial" w:hAnsi="Arial" w:cs="Arial"/>
          <w:sz w:val="22"/>
          <w:szCs w:val="22"/>
        </w:rPr>
      </w:pPr>
      <w:r w:rsidRPr="003467F6">
        <w:rPr>
          <w:rFonts w:ascii="Arial" w:hAnsi="Arial" w:cs="Arial"/>
          <w:sz w:val="22"/>
          <w:szCs w:val="22"/>
        </w:rPr>
        <w:t>Under Clause 3 if the Owner has not in good faith been able to contact the Leader, they can proceed as considered appropriate</w:t>
      </w:r>
      <w:r w:rsidR="00301396" w:rsidRPr="003467F6">
        <w:rPr>
          <w:rFonts w:ascii="Arial" w:hAnsi="Arial" w:cs="Arial"/>
          <w:sz w:val="22"/>
          <w:szCs w:val="22"/>
        </w:rPr>
        <w:t xml:space="preserve"> after 48 hours</w:t>
      </w:r>
      <w:r w:rsidRPr="003467F6">
        <w:rPr>
          <w:rFonts w:ascii="Arial" w:hAnsi="Arial" w:cs="Arial"/>
          <w:sz w:val="22"/>
          <w:szCs w:val="22"/>
        </w:rPr>
        <w:t xml:space="preserve">. There is no obligation to await any decision </w:t>
      </w:r>
      <w:r w:rsidR="00301396" w:rsidRPr="003467F6">
        <w:rPr>
          <w:rFonts w:ascii="Arial" w:hAnsi="Arial" w:cs="Arial"/>
          <w:sz w:val="22"/>
          <w:szCs w:val="22"/>
        </w:rPr>
        <w:t xml:space="preserve">or acknowledgment of the notification </w:t>
      </w:r>
      <w:r w:rsidRPr="003467F6">
        <w:rPr>
          <w:rFonts w:ascii="Arial" w:hAnsi="Arial" w:cs="Arial"/>
          <w:sz w:val="22"/>
          <w:szCs w:val="22"/>
        </w:rPr>
        <w:t>from the Leader.</w:t>
      </w:r>
    </w:p>
    <w:p w14:paraId="5CA53043" w14:textId="77777777" w:rsidR="006C491C" w:rsidRPr="003467F6" w:rsidRDefault="006C491C" w:rsidP="006C491C">
      <w:pPr>
        <w:spacing w:after="0" w:line="240" w:lineRule="auto"/>
        <w:rPr>
          <w:rFonts w:ascii="Arial" w:hAnsi="Arial" w:cs="Arial"/>
          <w:sz w:val="22"/>
          <w:szCs w:val="22"/>
        </w:rPr>
      </w:pPr>
    </w:p>
    <w:p w14:paraId="762584AF" w14:textId="77777777" w:rsidR="00E8042E" w:rsidRPr="003467F6" w:rsidRDefault="00E8042E" w:rsidP="006C491C">
      <w:pPr>
        <w:spacing w:after="0" w:line="240" w:lineRule="auto"/>
        <w:rPr>
          <w:rFonts w:ascii="Arial" w:hAnsi="Arial" w:cs="Arial"/>
          <w:sz w:val="22"/>
          <w:szCs w:val="22"/>
        </w:rPr>
      </w:pPr>
    </w:p>
    <w:p w14:paraId="63B11B6D" w14:textId="57D63410" w:rsidR="00BD21EA" w:rsidRPr="003467F6" w:rsidRDefault="00BD21EA" w:rsidP="006C491C">
      <w:pPr>
        <w:spacing w:after="0" w:line="240" w:lineRule="auto"/>
        <w:rPr>
          <w:rFonts w:ascii="Arial" w:hAnsi="Arial" w:cs="Arial"/>
          <w:b/>
          <w:bCs/>
          <w:sz w:val="22"/>
          <w:szCs w:val="22"/>
        </w:rPr>
      </w:pPr>
      <w:r w:rsidRPr="003467F6">
        <w:rPr>
          <w:rFonts w:ascii="Arial" w:hAnsi="Arial" w:cs="Arial"/>
          <w:b/>
          <w:bCs/>
          <w:sz w:val="22"/>
          <w:szCs w:val="22"/>
        </w:rPr>
        <w:t>Does th</w:t>
      </w:r>
      <w:r w:rsidR="004C0C05">
        <w:rPr>
          <w:rFonts w:ascii="Arial" w:hAnsi="Arial" w:cs="Arial"/>
          <w:b/>
          <w:bCs/>
          <w:sz w:val="22"/>
          <w:szCs w:val="22"/>
        </w:rPr>
        <w:t xml:space="preserve">e </w:t>
      </w:r>
      <w:r w:rsidRPr="003467F6">
        <w:rPr>
          <w:rFonts w:ascii="Arial" w:hAnsi="Arial" w:cs="Arial"/>
          <w:b/>
          <w:bCs/>
          <w:sz w:val="22"/>
          <w:szCs w:val="22"/>
        </w:rPr>
        <w:t xml:space="preserve">notiﬁcation </w:t>
      </w:r>
      <w:r w:rsidR="00813859" w:rsidRPr="003467F6">
        <w:rPr>
          <w:rFonts w:ascii="Arial" w:hAnsi="Arial" w:cs="Arial"/>
          <w:b/>
          <w:bCs/>
          <w:sz w:val="22"/>
          <w:szCs w:val="22"/>
        </w:rPr>
        <w:t xml:space="preserve">only </w:t>
      </w:r>
      <w:r w:rsidRPr="003467F6">
        <w:rPr>
          <w:rFonts w:ascii="Arial" w:hAnsi="Arial" w:cs="Arial"/>
          <w:b/>
          <w:bCs/>
          <w:sz w:val="22"/>
          <w:szCs w:val="22"/>
        </w:rPr>
        <w:t xml:space="preserve">need to be given to the </w:t>
      </w:r>
      <w:r w:rsidR="0030384E" w:rsidRPr="003467F6">
        <w:rPr>
          <w:rFonts w:ascii="Arial" w:hAnsi="Arial" w:cs="Arial"/>
          <w:b/>
          <w:bCs/>
          <w:sz w:val="22"/>
          <w:szCs w:val="22"/>
        </w:rPr>
        <w:t xml:space="preserve">underwriting </w:t>
      </w:r>
      <w:r w:rsidRPr="003467F6">
        <w:rPr>
          <w:rFonts w:ascii="Arial" w:hAnsi="Arial" w:cs="Arial"/>
          <w:b/>
          <w:bCs/>
          <w:sz w:val="22"/>
          <w:szCs w:val="22"/>
        </w:rPr>
        <w:t xml:space="preserve">party identiﬁed in the </w:t>
      </w:r>
      <w:r w:rsidR="00EC0F94" w:rsidRPr="003467F6">
        <w:rPr>
          <w:rFonts w:ascii="Arial" w:hAnsi="Arial" w:cs="Arial"/>
          <w:b/>
          <w:bCs/>
          <w:sz w:val="22"/>
          <w:szCs w:val="22"/>
        </w:rPr>
        <w:t xml:space="preserve">LOF Default </w:t>
      </w:r>
      <w:r w:rsidR="001032A2" w:rsidRPr="003467F6">
        <w:rPr>
          <w:rFonts w:ascii="Arial" w:hAnsi="Arial" w:cs="Arial"/>
          <w:b/>
          <w:bCs/>
          <w:sz w:val="22"/>
          <w:szCs w:val="22"/>
        </w:rPr>
        <w:t>Agreement</w:t>
      </w:r>
      <w:r w:rsidRPr="003467F6">
        <w:rPr>
          <w:rFonts w:ascii="Arial" w:hAnsi="Arial" w:cs="Arial"/>
          <w:b/>
          <w:bCs/>
          <w:sz w:val="22"/>
          <w:szCs w:val="22"/>
        </w:rPr>
        <w:t xml:space="preserve"> or should it be given to all interested Underwriters?</w:t>
      </w:r>
    </w:p>
    <w:p w14:paraId="7C6FB033" w14:textId="490FF662" w:rsidR="00BD21EA" w:rsidRPr="00D4449F" w:rsidRDefault="00BD21EA" w:rsidP="006C491C">
      <w:pPr>
        <w:spacing w:after="0" w:line="240" w:lineRule="auto"/>
        <w:rPr>
          <w:rFonts w:ascii="Arial" w:hAnsi="Arial" w:cs="Arial"/>
          <w:sz w:val="22"/>
          <w:szCs w:val="22"/>
        </w:rPr>
      </w:pPr>
      <w:r w:rsidRPr="003467F6">
        <w:rPr>
          <w:rFonts w:ascii="Arial" w:hAnsi="Arial" w:cs="Arial"/>
          <w:sz w:val="22"/>
          <w:szCs w:val="22"/>
        </w:rPr>
        <w:t xml:space="preserve">Just the Underwriter(s) identiﬁed in the </w:t>
      </w:r>
      <w:r w:rsidR="00EC0F94" w:rsidRPr="003467F6">
        <w:rPr>
          <w:rFonts w:ascii="Arial" w:hAnsi="Arial" w:cs="Arial"/>
          <w:sz w:val="22"/>
          <w:szCs w:val="22"/>
        </w:rPr>
        <w:t xml:space="preserve">LOF Default </w:t>
      </w:r>
      <w:r w:rsidR="001032A2" w:rsidRPr="003467F6">
        <w:rPr>
          <w:rFonts w:ascii="Arial" w:hAnsi="Arial" w:cs="Arial"/>
          <w:sz w:val="22"/>
          <w:szCs w:val="22"/>
        </w:rPr>
        <w:t>Agreement</w:t>
      </w:r>
      <w:r w:rsidR="003467F6" w:rsidRPr="003467F6">
        <w:rPr>
          <w:rFonts w:ascii="Arial" w:hAnsi="Arial" w:cs="Arial"/>
          <w:sz w:val="22"/>
          <w:szCs w:val="22"/>
        </w:rPr>
        <w:t xml:space="preserve"> </w:t>
      </w:r>
      <w:r w:rsidR="00000AC1" w:rsidRPr="00D4449F">
        <w:rPr>
          <w:rFonts w:ascii="Arial" w:hAnsi="Arial" w:cs="Arial"/>
          <w:sz w:val="22"/>
          <w:szCs w:val="22"/>
        </w:rPr>
        <w:t>and</w:t>
      </w:r>
      <w:r w:rsidR="004C0C05" w:rsidRPr="00D4449F">
        <w:rPr>
          <w:rFonts w:ascii="Arial" w:hAnsi="Arial" w:cs="Arial"/>
          <w:sz w:val="22"/>
          <w:szCs w:val="22"/>
        </w:rPr>
        <w:t xml:space="preserve"> at the </w:t>
      </w:r>
      <w:r w:rsidR="00BD4675" w:rsidRPr="00D4449F">
        <w:rPr>
          <w:rFonts w:ascii="Arial" w:hAnsi="Arial" w:cs="Arial"/>
          <w:sz w:val="22"/>
          <w:szCs w:val="22"/>
        </w:rPr>
        <w:t>O</w:t>
      </w:r>
      <w:r w:rsidR="004C0C05" w:rsidRPr="00D4449F">
        <w:rPr>
          <w:rFonts w:ascii="Arial" w:hAnsi="Arial" w:cs="Arial"/>
          <w:sz w:val="22"/>
          <w:szCs w:val="22"/>
        </w:rPr>
        <w:t>wner’s option, this can be</w:t>
      </w:r>
      <w:r w:rsidR="00000AC1" w:rsidRPr="00D4449F">
        <w:rPr>
          <w:rFonts w:ascii="Arial" w:hAnsi="Arial" w:cs="Arial"/>
          <w:sz w:val="22"/>
          <w:szCs w:val="22"/>
        </w:rPr>
        <w:t xml:space="preserve"> </w:t>
      </w:r>
      <w:r w:rsidR="003467F6" w:rsidRPr="00D4449F">
        <w:rPr>
          <w:rFonts w:ascii="Arial" w:hAnsi="Arial" w:cs="Arial"/>
          <w:sz w:val="22"/>
          <w:szCs w:val="22"/>
        </w:rPr>
        <w:t>copied to the broker</w:t>
      </w:r>
      <w:r w:rsidR="003D5548" w:rsidRPr="00D4449F">
        <w:rPr>
          <w:rFonts w:ascii="Arial" w:hAnsi="Arial" w:cs="Arial"/>
          <w:sz w:val="22"/>
          <w:szCs w:val="22"/>
        </w:rPr>
        <w:t>.</w:t>
      </w:r>
    </w:p>
    <w:p w14:paraId="5D1C9AD3" w14:textId="77777777" w:rsidR="006C491C" w:rsidRPr="003467F6" w:rsidRDefault="006C491C" w:rsidP="006C491C">
      <w:pPr>
        <w:spacing w:after="0" w:line="240" w:lineRule="auto"/>
        <w:rPr>
          <w:rFonts w:ascii="Arial" w:hAnsi="Arial" w:cs="Arial"/>
          <w:sz w:val="22"/>
          <w:szCs w:val="22"/>
        </w:rPr>
      </w:pPr>
    </w:p>
    <w:p w14:paraId="4512B6FA" w14:textId="77777777" w:rsidR="00E71124" w:rsidRPr="003467F6" w:rsidRDefault="00E71124" w:rsidP="006C491C">
      <w:pPr>
        <w:spacing w:after="0" w:line="240" w:lineRule="auto"/>
        <w:rPr>
          <w:rFonts w:ascii="Arial" w:hAnsi="Arial" w:cs="Arial"/>
          <w:sz w:val="22"/>
          <w:szCs w:val="22"/>
        </w:rPr>
      </w:pPr>
    </w:p>
    <w:p w14:paraId="13AFB213" w14:textId="3002A67B" w:rsidR="00BD21EA" w:rsidRPr="003467F6" w:rsidRDefault="00BD21EA" w:rsidP="006C491C">
      <w:pPr>
        <w:spacing w:after="0" w:line="240" w:lineRule="auto"/>
        <w:rPr>
          <w:rFonts w:ascii="Arial" w:hAnsi="Arial" w:cs="Arial"/>
          <w:b/>
          <w:bCs/>
          <w:sz w:val="22"/>
          <w:szCs w:val="22"/>
        </w:rPr>
      </w:pPr>
      <w:r w:rsidRPr="003467F6">
        <w:rPr>
          <w:rFonts w:ascii="Arial" w:hAnsi="Arial" w:cs="Arial"/>
          <w:b/>
          <w:bCs/>
          <w:sz w:val="22"/>
          <w:szCs w:val="22"/>
        </w:rPr>
        <w:t xml:space="preserve">What if the </w:t>
      </w:r>
      <w:r w:rsidR="00813859" w:rsidRPr="003467F6">
        <w:rPr>
          <w:rFonts w:ascii="Arial" w:hAnsi="Arial" w:cs="Arial"/>
          <w:b/>
          <w:bCs/>
          <w:sz w:val="22"/>
          <w:szCs w:val="22"/>
        </w:rPr>
        <w:t>n</w:t>
      </w:r>
      <w:r w:rsidRPr="003467F6">
        <w:rPr>
          <w:rFonts w:ascii="Arial" w:hAnsi="Arial" w:cs="Arial"/>
          <w:b/>
          <w:bCs/>
          <w:sz w:val="22"/>
          <w:szCs w:val="22"/>
        </w:rPr>
        <w:t>otiﬁcation provision is not completed to include insurer details?</w:t>
      </w:r>
    </w:p>
    <w:p w14:paraId="005CDD32" w14:textId="04F0314D" w:rsidR="00BD21EA" w:rsidRPr="006C6D86" w:rsidRDefault="00BD21EA" w:rsidP="006C491C">
      <w:pPr>
        <w:spacing w:after="0" w:line="240" w:lineRule="auto"/>
        <w:rPr>
          <w:rFonts w:ascii="Arial" w:hAnsi="Arial" w:cs="Arial"/>
          <w:sz w:val="22"/>
          <w:szCs w:val="22"/>
        </w:rPr>
      </w:pPr>
      <w:r w:rsidRPr="003467F6">
        <w:rPr>
          <w:rFonts w:ascii="Arial" w:hAnsi="Arial" w:cs="Arial"/>
          <w:sz w:val="22"/>
          <w:szCs w:val="22"/>
        </w:rPr>
        <w:t>Ultimately that is an issue for the Leader as</w:t>
      </w:r>
      <w:r w:rsidR="00BD4675">
        <w:rPr>
          <w:rFonts w:ascii="Arial" w:hAnsi="Arial" w:cs="Arial"/>
          <w:sz w:val="22"/>
          <w:szCs w:val="22"/>
        </w:rPr>
        <w:t xml:space="preserve"> once the </w:t>
      </w:r>
      <w:r w:rsidR="003C1A7C">
        <w:rPr>
          <w:rFonts w:ascii="Arial" w:hAnsi="Arial" w:cs="Arial"/>
          <w:sz w:val="22"/>
          <w:szCs w:val="22"/>
        </w:rPr>
        <w:t>O</w:t>
      </w:r>
      <w:r w:rsidR="00BD4675">
        <w:rPr>
          <w:rFonts w:ascii="Arial" w:hAnsi="Arial" w:cs="Arial"/>
          <w:sz w:val="22"/>
          <w:szCs w:val="22"/>
        </w:rPr>
        <w:t xml:space="preserve">wner has sought to notify the </w:t>
      </w:r>
      <w:r w:rsidR="003C1A7C">
        <w:rPr>
          <w:rFonts w:ascii="Arial" w:hAnsi="Arial" w:cs="Arial"/>
          <w:sz w:val="22"/>
          <w:szCs w:val="22"/>
        </w:rPr>
        <w:t>Insurer</w:t>
      </w:r>
      <w:r w:rsidR="00BD4675">
        <w:rPr>
          <w:rFonts w:ascii="Arial" w:hAnsi="Arial" w:cs="Arial"/>
          <w:sz w:val="22"/>
          <w:szCs w:val="22"/>
        </w:rPr>
        <w:t xml:space="preserve"> but has been unable to due to the absence of contact details in the LOF Default Agreement,</w:t>
      </w:r>
      <w:r w:rsidRPr="003467F6">
        <w:rPr>
          <w:rFonts w:ascii="Arial" w:hAnsi="Arial" w:cs="Arial"/>
          <w:sz w:val="22"/>
          <w:szCs w:val="22"/>
        </w:rPr>
        <w:t xml:space="preserve"> </w:t>
      </w:r>
      <w:r w:rsidR="001D61CC" w:rsidRPr="00D4449F">
        <w:rPr>
          <w:rFonts w:ascii="Arial" w:hAnsi="Arial" w:cs="Arial"/>
          <w:sz w:val="22"/>
          <w:szCs w:val="22"/>
        </w:rPr>
        <w:t xml:space="preserve">the </w:t>
      </w:r>
      <w:r w:rsidR="008145F4" w:rsidRPr="00D4449F">
        <w:rPr>
          <w:rFonts w:ascii="Arial" w:hAnsi="Arial" w:cs="Arial"/>
          <w:sz w:val="22"/>
          <w:szCs w:val="22"/>
        </w:rPr>
        <w:t>48-hour</w:t>
      </w:r>
      <w:r w:rsidR="00BD4675" w:rsidRPr="00D4449F">
        <w:rPr>
          <w:rFonts w:ascii="Arial" w:hAnsi="Arial" w:cs="Arial"/>
          <w:sz w:val="22"/>
          <w:szCs w:val="22"/>
        </w:rPr>
        <w:t xml:space="preserve"> notification period continues to run</w:t>
      </w:r>
      <w:r w:rsidR="00D4449F" w:rsidRPr="00D4449F">
        <w:rPr>
          <w:rFonts w:ascii="Arial" w:hAnsi="Arial" w:cs="Arial"/>
          <w:sz w:val="22"/>
          <w:szCs w:val="22"/>
        </w:rPr>
        <w:t>.</w:t>
      </w:r>
      <w:r w:rsidR="00D4449F">
        <w:rPr>
          <w:rFonts w:ascii="Arial" w:hAnsi="Arial" w:cs="Arial"/>
          <w:color w:val="156082" w:themeColor="accent1"/>
          <w:sz w:val="22"/>
          <w:szCs w:val="22"/>
        </w:rPr>
        <w:t xml:space="preserve"> </w:t>
      </w:r>
      <w:r w:rsidRPr="00BD4675">
        <w:rPr>
          <w:rFonts w:ascii="Arial" w:hAnsi="Arial" w:cs="Arial"/>
          <w:sz w:val="22"/>
          <w:szCs w:val="22"/>
        </w:rPr>
        <w:t>However, it is in the interests of all parties</w:t>
      </w:r>
      <w:r w:rsidRPr="003467F6">
        <w:rPr>
          <w:rFonts w:ascii="Arial" w:hAnsi="Arial" w:cs="Arial"/>
          <w:sz w:val="22"/>
          <w:szCs w:val="22"/>
        </w:rPr>
        <w:t xml:space="preserve"> to ensure the details are ﬁlled in and dialogue takes place.</w:t>
      </w:r>
    </w:p>
    <w:p w14:paraId="37B641F9" w14:textId="360F7BDC" w:rsidR="006C491C" w:rsidRPr="003467F6" w:rsidRDefault="006C491C" w:rsidP="006C491C">
      <w:pPr>
        <w:spacing w:after="0" w:line="240" w:lineRule="auto"/>
        <w:rPr>
          <w:rFonts w:ascii="Arial" w:hAnsi="Arial" w:cs="Arial"/>
          <w:sz w:val="22"/>
          <w:szCs w:val="22"/>
        </w:rPr>
      </w:pPr>
    </w:p>
    <w:p w14:paraId="3AFC70C3" w14:textId="77777777" w:rsidR="006C491C" w:rsidRPr="003467F6" w:rsidRDefault="006C491C" w:rsidP="006C491C">
      <w:pPr>
        <w:spacing w:after="0" w:line="240" w:lineRule="auto"/>
        <w:rPr>
          <w:rFonts w:ascii="Arial" w:hAnsi="Arial" w:cs="Arial"/>
          <w:sz w:val="22"/>
          <w:szCs w:val="22"/>
        </w:rPr>
      </w:pPr>
    </w:p>
    <w:p w14:paraId="0602AD3B" w14:textId="45DD70AE" w:rsidR="00BD21EA" w:rsidRPr="003467F6" w:rsidRDefault="00BD21EA" w:rsidP="006C491C">
      <w:pPr>
        <w:spacing w:after="0" w:line="240" w:lineRule="auto"/>
        <w:rPr>
          <w:rFonts w:ascii="Arial" w:hAnsi="Arial" w:cs="Arial"/>
          <w:b/>
          <w:bCs/>
          <w:sz w:val="22"/>
          <w:szCs w:val="22"/>
        </w:rPr>
      </w:pPr>
      <w:r w:rsidRPr="003467F6">
        <w:rPr>
          <w:rFonts w:ascii="Arial" w:hAnsi="Arial" w:cs="Arial"/>
          <w:b/>
          <w:bCs/>
          <w:sz w:val="22"/>
          <w:szCs w:val="22"/>
        </w:rPr>
        <w:t xml:space="preserve">The notiﬁcation and discussion between Assured and Insurers happens today anyway so why the need for the </w:t>
      </w:r>
      <w:r w:rsidR="00EC0F94" w:rsidRPr="003467F6">
        <w:rPr>
          <w:rFonts w:ascii="Arial" w:hAnsi="Arial" w:cs="Arial"/>
          <w:b/>
          <w:bCs/>
          <w:sz w:val="22"/>
          <w:szCs w:val="22"/>
        </w:rPr>
        <w:t xml:space="preserve">LOF Default </w:t>
      </w:r>
      <w:r w:rsidR="001032A2" w:rsidRPr="003467F6">
        <w:rPr>
          <w:rFonts w:ascii="Arial" w:hAnsi="Arial" w:cs="Arial"/>
          <w:b/>
          <w:bCs/>
          <w:sz w:val="22"/>
          <w:szCs w:val="22"/>
        </w:rPr>
        <w:t>Agreement</w:t>
      </w:r>
      <w:r w:rsidRPr="003467F6">
        <w:rPr>
          <w:rFonts w:ascii="Arial" w:hAnsi="Arial" w:cs="Arial"/>
          <w:b/>
          <w:bCs/>
          <w:sz w:val="22"/>
          <w:szCs w:val="22"/>
        </w:rPr>
        <w:t>?</w:t>
      </w:r>
    </w:p>
    <w:p w14:paraId="09CDD7DB" w14:textId="754EDFE5" w:rsidR="00BD21EA" w:rsidRPr="003467F6" w:rsidRDefault="00BD21EA" w:rsidP="006C491C">
      <w:pPr>
        <w:spacing w:after="0" w:line="240" w:lineRule="auto"/>
        <w:rPr>
          <w:rFonts w:ascii="Arial" w:hAnsi="Arial" w:cs="Arial"/>
          <w:sz w:val="22"/>
          <w:szCs w:val="22"/>
        </w:rPr>
      </w:pPr>
      <w:r w:rsidRPr="003467F6">
        <w:rPr>
          <w:rFonts w:ascii="Arial" w:hAnsi="Arial" w:cs="Arial"/>
          <w:sz w:val="22"/>
          <w:szCs w:val="22"/>
        </w:rPr>
        <w:t xml:space="preserve">The </w:t>
      </w:r>
      <w:r w:rsidR="00EC0F94" w:rsidRPr="003467F6">
        <w:rPr>
          <w:rFonts w:ascii="Arial" w:hAnsi="Arial" w:cs="Arial"/>
          <w:sz w:val="22"/>
          <w:szCs w:val="22"/>
        </w:rPr>
        <w:t xml:space="preserve">LOF Default </w:t>
      </w:r>
      <w:r w:rsidR="001032A2" w:rsidRPr="003467F6">
        <w:rPr>
          <w:rFonts w:ascii="Arial" w:hAnsi="Arial" w:cs="Arial"/>
          <w:sz w:val="22"/>
          <w:szCs w:val="22"/>
        </w:rPr>
        <w:t>Agreement</w:t>
      </w:r>
      <w:r w:rsidRPr="003467F6">
        <w:rPr>
          <w:rFonts w:ascii="Arial" w:hAnsi="Arial" w:cs="Arial"/>
          <w:sz w:val="22"/>
          <w:szCs w:val="22"/>
        </w:rPr>
        <w:t xml:space="preserve"> clariﬁes the position. It does not change </w:t>
      </w:r>
      <w:r w:rsidR="00F744C7">
        <w:rPr>
          <w:rFonts w:ascii="Arial" w:hAnsi="Arial" w:cs="Arial"/>
          <w:sz w:val="22"/>
          <w:szCs w:val="22"/>
        </w:rPr>
        <w:t xml:space="preserve">LOF or </w:t>
      </w:r>
      <w:r w:rsidRPr="003467F6">
        <w:rPr>
          <w:rFonts w:ascii="Arial" w:hAnsi="Arial" w:cs="Arial"/>
          <w:sz w:val="22"/>
          <w:szCs w:val="22"/>
        </w:rPr>
        <w:t>the position between Owners and Insurers who are already co-operating, but it assists Owners and Insurers who have not had that relationship in the past.</w:t>
      </w:r>
    </w:p>
    <w:p w14:paraId="778F186A" w14:textId="77777777" w:rsidR="006C491C" w:rsidRPr="003467F6" w:rsidRDefault="006C491C" w:rsidP="006C491C">
      <w:pPr>
        <w:spacing w:after="0" w:line="240" w:lineRule="auto"/>
        <w:rPr>
          <w:rFonts w:ascii="Arial" w:hAnsi="Arial" w:cs="Arial"/>
          <w:sz w:val="22"/>
          <w:szCs w:val="22"/>
        </w:rPr>
      </w:pPr>
    </w:p>
    <w:p w14:paraId="48F7AB1A" w14:textId="77777777" w:rsidR="00E71124" w:rsidRPr="003467F6" w:rsidRDefault="00E71124" w:rsidP="006C491C">
      <w:pPr>
        <w:spacing w:after="0" w:line="240" w:lineRule="auto"/>
        <w:rPr>
          <w:rFonts w:ascii="Arial" w:hAnsi="Arial" w:cs="Arial"/>
          <w:sz w:val="22"/>
          <w:szCs w:val="22"/>
        </w:rPr>
      </w:pPr>
    </w:p>
    <w:p w14:paraId="40B3F586" w14:textId="67FEE4EE" w:rsidR="00BD21EA" w:rsidRPr="003467F6" w:rsidRDefault="00BD21EA" w:rsidP="006C491C">
      <w:pPr>
        <w:spacing w:after="0" w:line="240" w:lineRule="auto"/>
        <w:rPr>
          <w:rFonts w:ascii="Arial" w:hAnsi="Arial" w:cs="Arial"/>
          <w:b/>
          <w:bCs/>
          <w:sz w:val="22"/>
          <w:szCs w:val="22"/>
        </w:rPr>
      </w:pPr>
      <w:r w:rsidRPr="003467F6">
        <w:rPr>
          <w:rFonts w:ascii="Arial" w:hAnsi="Arial" w:cs="Arial"/>
          <w:b/>
          <w:bCs/>
          <w:sz w:val="22"/>
          <w:szCs w:val="22"/>
        </w:rPr>
        <w:t xml:space="preserve">Does the </w:t>
      </w:r>
      <w:r w:rsidR="00EC0F94" w:rsidRPr="003467F6">
        <w:rPr>
          <w:rFonts w:ascii="Arial" w:hAnsi="Arial" w:cs="Arial"/>
          <w:b/>
          <w:bCs/>
          <w:sz w:val="22"/>
          <w:szCs w:val="22"/>
        </w:rPr>
        <w:t xml:space="preserve">LOF Default </w:t>
      </w:r>
      <w:r w:rsidR="001032A2" w:rsidRPr="003467F6">
        <w:rPr>
          <w:rFonts w:ascii="Arial" w:hAnsi="Arial" w:cs="Arial"/>
          <w:b/>
          <w:bCs/>
          <w:sz w:val="22"/>
          <w:szCs w:val="22"/>
        </w:rPr>
        <w:t>Agreement</w:t>
      </w:r>
      <w:r w:rsidRPr="003467F6">
        <w:rPr>
          <w:rFonts w:ascii="Arial" w:hAnsi="Arial" w:cs="Arial"/>
          <w:b/>
          <w:bCs/>
          <w:sz w:val="22"/>
          <w:szCs w:val="22"/>
        </w:rPr>
        <w:t xml:space="preserve"> provide an opportunity for </w:t>
      </w:r>
      <w:r w:rsidR="003D5548" w:rsidRPr="003467F6">
        <w:rPr>
          <w:rFonts w:ascii="Arial" w:hAnsi="Arial" w:cs="Arial"/>
          <w:b/>
          <w:bCs/>
          <w:sz w:val="22"/>
          <w:szCs w:val="22"/>
        </w:rPr>
        <w:t xml:space="preserve">Insurers </w:t>
      </w:r>
      <w:r w:rsidRPr="003467F6">
        <w:rPr>
          <w:rFonts w:ascii="Arial" w:hAnsi="Arial" w:cs="Arial"/>
          <w:b/>
          <w:bCs/>
          <w:sz w:val="22"/>
          <w:szCs w:val="22"/>
        </w:rPr>
        <w:t>to control the choice of contract and claims handling?</w:t>
      </w:r>
    </w:p>
    <w:p w14:paraId="166A5DF7" w14:textId="26D8EF7D" w:rsidR="00BD21EA" w:rsidRPr="003467F6" w:rsidRDefault="00BD21EA" w:rsidP="006C491C">
      <w:pPr>
        <w:spacing w:after="0" w:line="240" w:lineRule="auto"/>
        <w:rPr>
          <w:rFonts w:ascii="Arial" w:hAnsi="Arial" w:cs="Arial"/>
          <w:sz w:val="22"/>
          <w:szCs w:val="22"/>
        </w:rPr>
      </w:pPr>
      <w:r w:rsidRPr="003467F6">
        <w:rPr>
          <w:rFonts w:ascii="Arial" w:hAnsi="Arial" w:cs="Arial"/>
          <w:sz w:val="22"/>
          <w:szCs w:val="22"/>
        </w:rPr>
        <w:t xml:space="preserve">No, it does the opposite. It provides assurance to owners that underwriters agree and support LOF as the appropriate contract where immediate salvage assistance is required and allows Owners to proceed with their own choice of contract in other circumstances after 48 hours </w:t>
      </w:r>
      <w:proofErr w:type="gramStart"/>
      <w:r w:rsidRPr="003467F6">
        <w:rPr>
          <w:rFonts w:ascii="Arial" w:hAnsi="Arial" w:cs="Arial"/>
          <w:sz w:val="22"/>
          <w:szCs w:val="22"/>
        </w:rPr>
        <w:t>provided</w:t>
      </w:r>
      <w:proofErr w:type="gramEnd"/>
      <w:r w:rsidRPr="003467F6">
        <w:rPr>
          <w:rFonts w:ascii="Arial" w:hAnsi="Arial" w:cs="Arial"/>
          <w:sz w:val="22"/>
          <w:szCs w:val="22"/>
        </w:rPr>
        <w:t xml:space="preserve"> they are acting in good faith.</w:t>
      </w:r>
    </w:p>
    <w:p w14:paraId="2810AEC1" w14:textId="77777777" w:rsidR="006C491C" w:rsidRPr="003467F6" w:rsidRDefault="006C491C" w:rsidP="006C491C">
      <w:pPr>
        <w:spacing w:after="0" w:line="240" w:lineRule="auto"/>
        <w:rPr>
          <w:rFonts w:ascii="Arial" w:hAnsi="Arial" w:cs="Arial"/>
          <w:sz w:val="22"/>
          <w:szCs w:val="22"/>
        </w:rPr>
      </w:pPr>
    </w:p>
    <w:p w14:paraId="27075380" w14:textId="77777777" w:rsidR="00E71124" w:rsidRPr="003467F6" w:rsidRDefault="00E71124" w:rsidP="006C491C">
      <w:pPr>
        <w:spacing w:after="0" w:line="240" w:lineRule="auto"/>
        <w:rPr>
          <w:rFonts w:ascii="Arial" w:hAnsi="Arial" w:cs="Arial"/>
          <w:sz w:val="22"/>
          <w:szCs w:val="22"/>
        </w:rPr>
      </w:pPr>
    </w:p>
    <w:p w14:paraId="08A51D55" w14:textId="520BE8BD" w:rsidR="00BD21EA" w:rsidRPr="003467F6" w:rsidRDefault="00BD21EA" w:rsidP="006C491C">
      <w:pPr>
        <w:spacing w:after="0" w:line="240" w:lineRule="auto"/>
        <w:rPr>
          <w:rFonts w:ascii="Arial" w:hAnsi="Arial" w:cs="Arial"/>
          <w:b/>
          <w:bCs/>
          <w:sz w:val="22"/>
          <w:szCs w:val="22"/>
        </w:rPr>
      </w:pPr>
      <w:r w:rsidRPr="003467F6">
        <w:rPr>
          <w:rFonts w:ascii="Arial" w:hAnsi="Arial" w:cs="Arial"/>
          <w:b/>
          <w:bCs/>
          <w:sz w:val="22"/>
          <w:szCs w:val="22"/>
        </w:rPr>
        <w:t xml:space="preserve">Will the Arbitration provisions allow </w:t>
      </w:r>
      <w:r w:rsidR="003D5548" w:rsidRPr="003467F6">
        <w:rPr>
          <w:rFonts w:ascii="Arial" w:hAnsi="Arial" w:cs="Arial"/>
          <w:b/>
          <w:bCs/>
          <w:sz w:val="22"/>
          <w:szCs w:val="22"/>
        </w:rPr>
        <w:t>Insurers</w:t>
      </w:r>
      <w:r w:rsidRPr="003467F6">
        <w:rPr>
          <w:rFonts w:ascii="Arial" w:hAnsi="Arial" w:cs="Arial"/>
          <w:b/>
          <w:bCs/>
          <w:sz w:val="22"/>
          <w:szCs w:val="22"/>
        </w:rPr>
        <w:t xml:space="preserve"> to claw back monies paid to Salvors?</w:t>
      </w:r>
    </w:p>
    <w:p w14:paraId="26873C96" w14:textId="2B93683F" w:rsidR="003D5548" w:rsidRPr="003467F6" w:rsidRDefault="003D5548" w:rsidP="006C491C">
      <w:pPr>
        <w:spacing w:after="0" w:line="240" w:lineRule="auto"/>
        <w:rPr>
          <w:rFonts w:ascii="Arial" w:hAnsi="Arial" w:cs="Arial"/>
          <w:sz w:val="22"/>
          <w:szCs w:val="22"/>
        </w:rPr>
      </w:pPr>
      <w:r w:rsidRPr="003467F6">
        <w:rPr>
          <w:rFonts w:ascii="Arial" w:hAnsi="Arial" w:cs="Arial"/>
          <w:sz w:val="22"/>
          <w:szCs w:val="22"/>
        </w:rPr>
        <w:t xml:space="preserve">Any arbitration award in favour of Insurers will not allow Insurers to seek money back from salvors as Insurers do not have a contract with the Salvors. This process will not have any impact on any salvage settlement or award to the Salvors. It will also not allow Insurers to seek reimbursement from Salvors of any sum drawn down under security that they have provided. </w:t>
      </w:r>
    </w:p>
    <w:p w14:paraId="2048DBAD" w14:textId="77777777" w:rsidR="00D313C3" w:rsidRPr="003467F6" w:rsidRDefault="00D313C3" w:rsidP="006C491C">
      <w:pPr>
        <w:spacing w:after="0" w:line="240" w:lineRule="auto"/>
        <w:rPr>
          <w:rFonts w:ascii="Arial" w:hAnsi="Arial" w:cs="Arial"/>
          <w:sz w:val="22"/>
          <w:szCs w:val="22"/>
        </w:rPr>
      </w:pPr>
    </w:p>
    <w:p w14:paraId="59982EED" w14:textId="4E149950" w:rsidR="00BD21EA" w:rsidRPr="003467F6" w:rsidRDefault="00BD21EA" w:rsidP="006C491C">
      <w:pPr>
        <w:spacing w:after="0" w:line="240" w:lineRule="auto"/>
        <w:rPr>
          <w:rFonts w:ascii="Arial" w:hAnsi="Arial" w:cs="Arial"/>
          <w:sz w:val="22"/>
          <w:szCs w:val="22"/>
        </w:rPr>
      </w:pPr>
      <w:r w:rsidRPr="003467F6">
        <w:rPr>
          <w:rFonts w:ascii="Arial" w:hAnsi="Arial" w:cs="Arial"/>
          <w:sz w:val="22"/>
          <w:szCs w:val="22"/>
        </w:rPr>
        <w:t xml:space="preserve">Very few disputes are anticipated </w:t>
      </w:r>
      <w:r w:rsidR="003D5548" w:rsidRPr="003467F6">
        <w:rPr>
          <w:rFonts w:ascii="Arial" w:hAnsi="Arial" w:cs="Arial"/>
          <w:sz w:val="22"/>
          <w:szCs w:val="22"/>
        </w:rPr>
        <w:t xml:space="preserve">under the </w:t>
      </w:r>
      <w:r w:rsidR="00EC0F94" w:rsidRPr="003467F6">
        <w:rPr>
          <w:rFonts w:ascii="Arial" w:hAnsi="Arial" w:cs="Arial"/>
          <w:sz w:val="22"/>
          <w:szCs w:val="22"/>
        </w:rPr>
        <w:t xml:space="preserve">LOF Default </w:t>
      </w:r>
      <w:r w:rsidR="001032A2" w:rsidRPr="003467F6">
        <w:rPr>
          <w:rFonts w:ascii="Arial" w:hAnsi="Arial" w:cs="Arial"/>
          <w:sz w:val="22"/>
          <w:szCs w:val="22"/>
        </w:rPr>
        <w:t xml:space="preserve">Agreement </w:t>
      </w:r>
      <w:r w:rsidRPr="003467F6">
        <w:rPr>
          <w:rFonts w:ascii="Arial" w:hAnsi="Arial" w:cs="Arial"/>
          <w:sz w:val="22"/>
          <w:szCs w:val="22"/>
        </w:rPr>
        <w:t>as</w:t>
      </w:r>
      <w:r w:rsidR="00E8042E" w:rsidRPr="003467F6">
        <w:rPr>
          <w:rFonts w:ascii="Arial" w:hAnsi="Arial" w:cs="Arial"/>
          <w:sz w:val="22"/>
          <w:szCs w:val="22"/>
        </w:rPr>
        <w:t xml:space="preserve"> a</w:t>
      </w:r>
      <w:r w:rsidRPr="003467F6">
        <w:rPr>
          <w:rFonts w:ascii="Arial" w:hAnsi="Arial" w:cs="Arial"/>
          <w:sz w:val="22"/>
          <w:szCs w:val="22"/>
        </w:rPr>
        <w:t xml:space="preserve">lthough arbitration can be commenced </w:t>
      </w:r>
      <w:r w:rsidR="003D5548" w:rsidRPr="003467F6">
        <w:rPr>
          <w:rFonts w:ascii="Arial" w:hAnsi="Arial" w:cs="Arial"/>
          <w:sz w:val="22"/>
          <w:szCs w:val="22"/>
        </w:rPr>
        <w:t xml:space="preserve">under the </w:t>
      </w:r>
      <w:r w:rsidR="00EC0F94" w:rsidRPr="003467F6">
        <w:rPr>
          <w:rFonts w:ascii="Arial" w:hAnsi="Arial" w:cs="Arial"/>
          <w:sz w:val="22"/>
          <w:szCs w:val="22"/>
        </w:rPr>
        <w:t xml:space="preserve">LOF Default </w:t>
      </w:r>
      <w:r w:rsidR="0030384E" w:rsidRPr="003467F6">
        <w:rPr>
          <w:rFonts w:ascii="Arial" w:hAnsi="Arial" w:cs="Arial"/>
          <w:sz w:val="22"/>
          <w:szCs w:val="22"/>
        </w:rPr>
        <w:t>Agreement</w:t>
      </w:r>
      <w:r w:rsidR="003D5548" w:rsidRPr="003467F6">
        <w:rPr>
          <w:rFonts w:ascii="Arial" w:hAnsi="Arial" w:cs="Arial"/>
          <w:sz w:val="22"/>
          <w:szCs w:val="22"/>
        </w:rPr>
        <w:t xml:space="preserve">, </w:t>
      </w:r>
      <w:r w:rsidRPr="003467F6">
        <w:rPr>
          <w:rFonts w:ascii="Arial" w:hAnsi="Arial" w:cs="Arial"/>
          <w:sz w:val="22"/>
          <w:szCs w:val="22"/>
        </w:rPr>
        <w:t>it cannot be pursued until after there is a settlement/ LOF award between Owners and Salvors</w:t>
      </w:r>
      <w:r w:rsidR="00BD4675">
        <w:rPr>
          <w:rFonts w:ascii="Arial" w:hAnsi="Arial" w:cs="Arial"/>
          <w:sz w:val="22"/>
          <w:szCs w:val="22"/>
        </w:rPr>
        <w:t xml:space="preserve">. At that stage, if the insurers wish to proceed against the Owners, </w:t>
      </w:r>
      <w:r w:rsidR="00BD4675" w:rsidRPr="003467F6">
        <w:rPr>
          <w:rFonts w:ascii="Arial" w:hAnsi="Arial" w:cs="Arial"/>
          <w:sz w:val="22"/>
          <w:szCs w:val="22"/>
        </w:rPr>
        <w:t xml:space="preserve">they will have a very high hurdle to overcome to establish that </w:t>
      </w:r>
      <w:r w:rsidR="00BD4675" w:rsidRPr="002B59A0">
        <w:rPr>
          <w:rFonts w:ascii="Arial" w:hAnsi="Arial" w:cs="Arial"/>
          <w:sz w:val="22"/>
          <w:szCs w:val="22"/>
        </w:rPr>
        <w:t xml:space="preserve">Owners were unreasonable and not acting in good faith. </w:t>
      </w:r>
    </w:p>
    <w:p w14:paraId="7B4732A1" w14:textId="77777777" w:rsidR="00D313C3" w:rsidRPr="006C6D86" w:rsidRDefault="00D313C3" w:rsidP="006C491C">
      <w:pPr>
        <w:spacing w:after="0" w:line="240" w:lineRule="auto"/>
        <w:rPr>
          <w:rFonts w:ascii="Arial" w:hAnsi="Arial" w:cs="Arial"/>
          <w:b/>
          <w:bCs/>
          <w:sz w:val="22"/>
          <w:szCs w:val="22"/>
        </w:rPr>
      </w:pPr>
    </w:p>
    <w:p w14:paraId="2FCEBB78" w14:textId="77777777" w:rsidR="00E71124" w:rsidRPr="003467F6" w:rsidRDefault="00E71124" w:rsidP="006C491C">
      <w:pPr>
        <w:spacing w:after="0" w:line="240" w:lineRule="auto"/>
        <w:rPr>
          <w:rFonts w:ascii="Arial" w:hAnsi="Arial" w:cs="Arial"/>
          <w:b/>
          <w:bCs/>
          <w:sz w:val="22"/>
          <w:szCs w:val="22"/>
        </w:rPr>
      </w:pPr>
    </w:p>
    <w:p w14:paraId="5BF943E7" w14:textId="309F40F3" w:rsidR="00BD21EA" w:rsidRPr="003467F6" w:rsidRDefault="00BD21EA" w:rsidP="006C491C">
      <w:pPr>
        <w:spacing w:after="0" w:line="240" w:lineRule="auto"/>
        <w:rPr>
          <w:rFonts w:ascii="Arial" w:hAnsi="Arial" w:cs="Arial"/>
          <w:b/>
          <w:bCs/>
          <w:sz w:val="22"/>
          <w:szCs w:val="22"/>
        </w:rPr>
      </w:pPr>
      <w:r w:rsidRPr="003467F6">
        <w:rPr>
          <w:rFonts w:ascii="Arial" w:hAnsi="Arial" w:cs="Arial"/>
          <w:b/>
          <w:bCs/>
          <w:sz w:val="22"/>
          <w:szCs w:val="22"/>
        </w:rPr>
        <w:t xml:space="preserve">Does the </w:t>
      </w:r>
      <w:r w:rsidR="00EC0F94" w:rsidRPr="003467F6">
        <w:rPr>
          <w:rFonts w:ascii="Arial" w:hAnsi="Arial" w:cs="Arial"/>
          <w:b/>
          <w:bCs/>
          <w:sz w:val="22"/>
          <w:szCs w:val="22"/>
        </w:rPr>
        <w:t xml:space="preserve">LOF Default </w:t>
      </w:r>
      <w:r w:rsidR="00004C9F" w:rsidRPr="003467F6">
        <w:rPr>
          <w:rFonts w:ascii="Arial" w:hAnsi="Arial" w:cs="Arial"/>
          <w:b/>
          <w:bCs/>
          <w:sz w:val="22"/>
          <w:szCs w:val="22"/>
        </w:rPr>
        <w:t>Agreement p</w:t>
      </w:r>
      <w:r w:rsidRPr="003467F6">
        <w:rPr>
          <w:rFonts w:ascii="Arial" w:hAnsi="Arial" w:cs="Arial"/>
          <w:b/>
          <w:bCs/>
          <w:sz w:val="22"/>
          <w:szCs w:val="22"/>
        </w:rPr>
        <w:t xml:space="preserve">ermit </w:t>
      </w:r>
      <w:r w:rsidR="003D5548" w:rsidRPr="003467F6">
        <w:rPr>
          <w:rFonts w:ascii="Arial" w:hAnsi="Arial" w:cs="Arial"/>
          <w:b/>
          <w:bCs/>
          <w:sz w:val="22"/>
          <w:szCs w:val="22"/>
        </w:rPr>
        <w:t>Insurers</w:t>
      </w:r>
      <w:r w:rsidRPr="003467F6">
        <w:rPr>
          <w:rFonts w:ascii="Arial" w:hAnsi="Arial" w:cs="Arial"/>
          <w:b/>
          <w:bCs/>
          <w:sz w:val="22"/>
          <w:szCs w:val="22"/>
        </w:rPr>
        <w:t xml:space="preserve"> to question retrospectively the Owner’s decision on choice of contract as that risk will discourage take up of </w:t>
      </w:r>
      <w:r w:rsidR="00EC0F94" w:rsidRPr="003467F6">
        <w:rPr>
          <w:rFonts w:ascii="Arial" w:hAnsi="Arial" w:cs="Arial"/>
          <w:b/>
          <w:bCs/>
          <w:sz w:val="22"/>
          <w:szCs w:val="22"/>
        </w:rPr>
        <w:t>LOF?</w:t>
      </w:r>
    </w:p>
    <w:p w14:paraId="4951A338" w14:textId="610A1C6E" w:rsidR="00BD21EA" w:rsidRPr="003467F6" w:rsidRDefault="00EC0F94" w:rsidP="006C491C">
      <w:pPr>
        <w:spacing w:after="0" w:line="240" w:lineRule="auto"/>
        <w:rPr>
          <w:rFonts w:ascii="Arial" w:hAnsi="Arial" w:cs="Arial"/>
          <w:sz w:val="22"/>
          <w:szCs w:val="22"/>
        </w:rPr>
      </w:pPr>
      <w:r w:rsidRPr="003467F6">
        <w:rPr>
          <w:rFonts w:ascii="Arial" w:hAnsi="Arial" w:cs="Arial"/>
          <w:sz w:val="22"/>
          <w:szCs w:val="22"/>
        </w:rPr>
        <w:t>This is t</w:t>
      </w:r>
      <w:r w:rsidR="00BD21EA" w:rsidRPr="003467F6">
        <w:rPr>
          <w:rFonts w:ascii="Arial" w:hAnsi="Arial" w:cs="Arial"/>
          <w:sz w:val="22"/>
          <w:szCs w:val="22"/>
        </w:rPr>
        <w:t xml:space="preserve">heoretically possible, but the </w:t>
      </w:r>
      <w:r w:rsidRPr="003467F6">
        <w:rPr>
          <w:rFonts w:ascii="Arial" w:hAnsi="Arial" w:cs="Arial"/>
          <w:sz w:val="22"/>
          <w:szCs w:val="22"/>
        </w:rPr>
        <w:t xml:space="preserve">LOF Default </w:t>
      </w:r>
      <w:r w:rsidR="0030384E" w:rsidRPr="003467F6">
        <w:rPr>
          <w:rFonts w:ascii="Arial" w:hAnsi="Arial" w:cs="Arial"/>
          <w:sz w:val="22"/>
          <w:szCs w:val="22"/>
        </w:rPr>
        <w:t xml:space="preserve">Agreement </w:t>
      </w:r>
      <w:r w:rsidR="00BD21EA" w:rsidRPr="003467F6">
        <w:rPr>
          <w:rFonts w:ascii="Arial" w:hAnsi="Arial" w:cs="Arial"/>
          <w:sz w:val="22"/>
          <w:szCs w:val="22"/>
        </w:rPr>
        <w:t xml:space="preserve">is designed to give certainty to Owners so that their decision will not be questioned. The </w:t>
      </w:r>
      <w:r w:rsidRPr="003467F6">
        <w:rPr>
          <w:rFonts w:ascii="Arial" w:hAnsi="Arial" w:cs="Arial"/>
          <w:sz w:val="22"/>
          <w:szCs w:val="22"/>
        </w:rPr>
        <w:t xml:space="preserve">LOF Default </w:t>
      </w:r>
      <w:r w:rsidR="0030384E" w:rsidRPr="003467F6">
        <w:rPr>
          <w:rFonts w:ascii="Arial" w:hAnsi="Arial" w:cs="Arial"/>
          <w:sz w:val="22"/>
          <w:szCs w:val="22"/>
        </w:rPr>
        <w:t xml:space="preserve">Agreement </w:t>
      </w:r>
      <w:r w:rsidR="00BD21EA" w:rsidRPr="003467F6">
        <w:rPr>
          <w:rFonts w:ascii="Arial" w:hAnsi="Arial" w:cs="Arial"/>
          <w:sz w:val="22"/>
          <w:szCs w:val="22"/>
        </w:rPr>
        <w:t>has a contractual provision specifying LOF as the default contract and additionally encourages discourse between the parties so agreement may be reached between them.</w:t>
      </w:r>
    </w:p>
    <w:p w14:paraId="1A4DB62D" w14:textId="74FE4FEB" w:rsidR="00BD21EA" w:rsidRPr="003467F6" w:rsidRDefault="00BD21EA" w:rsidP="006C491C">
      <w:pPr>
        <w:spacing w:after="0" w:line="240" w:lineRule="auto"/>
        <w:rPr>
          <w:rFonts w:ascii="Arial" w:hAnsi="Arial" w:cs="Arial"/>
          <w:b/>
          <w:bCs/>
          <w:sz w:val="22"/>
          <w:szCs w:val="22"/>
        </w:rPr>
      </w:pPr>
      <w:r w:rsidRPr="003467F6">
        <w:rPr>
          <w:rFonts w:ascii="Arial" w:hAnsi="Arial" w:cs="Arial"/>
          <w:b/>
          <w:bCs/>
          <w:sz w:val="22"/>
          <w:szCs w:val="22"/>
        </w:rPr>
        <w:lastRenderedPageBreak/>
        <w:t xml:space="preserve">Will the </w:t>
      </w:r>
      <w:r w:rsidR="00EC0F94" w:rsidRPr="003467F6">
        <w:rPr>
          <w:rFonts w:ascii="Arial" w:hAnsi="Arial" w:cs="Arial"/>
          <w:b/>
          <w:bCs/>
          <w:sz w:val="22"/>
          <w:szCs w:val="22"/>
        </w:rPr>
        <w:t xml:space="preserve">LOF Default </w:t>
      </w:r>
      <w:r w:rsidR="0030384E" w:rsidRPr="003467F6">
        <w:rPr>
          <w:rFonts w:ascii="Arial" w:hAnsi="Arial" w:cs="Arial"/>
          <w:b/>
          <w:bCs/>
          <w:sz w:val="22"/>
          <w:szCs w:val="22"/>
        </w:rPr>
        <w:t xml:space="preserve">Agreement </w:t>
      </w:r>
      <w:r w:rsidRPr="003467F6">
        <w:rPr>
          <w:rFonts w:ascii="Arial" w:hAnsi="Arial" w:cs="Arial"/>
          <w:b/>
          <w:bCs/>
          <w:sz w:val="22"/>
          <w:szCs w:val="22"/>
        </w:rPr>
        <w:t xml:space="preserve">prevent provision of security to </w:t>
      </w:r>
      <w:r w:rsidR="002B4B3E" w:rsidRPr="003467F6">
        <w:rPr>
          <w:rFonts w:ascii="Arial" w:hAnsi="Arial" w:cs="Arial"/>
          <w:b/>
          <w:bCs/>
          <w:sz w:val="22"/>
          <w:szCs w:val="22"/>
        </w:rPr>
        <w:t>S</w:t>
      </w:r>
      <w:r w:rsidRPr="003467F6">
        <w:rPr>
          <w:rFonts w:ascii="Arial" w:hAnsi="Arial" w:cs="Arial"/>
          <w:b/>
          <w:bCs/>
          <w:sz w:val="22"/>
          <w:szCs w:val="22"/>
        </w:rPr>
        <w:t>alvors until any dispute is resolved between Owners and Insurers?</w:t>
      </w:r>
    </w:p>
    <w:p w14:paraId="0EE6A6C2" w14:textId="4501FB76" w:rsidR="00BD21EA" w:rsidRPr="003467F6" w:rsidRDefault="00BD21EA" w:rsidP="006C491C">
      <w:pPr>
        <w:spacing w:after="0" w:line="240" w:lineRule="auto"/>
        <w:rPr>
          <w:rFonts w:ascii="Arial" w:hAnsi="Arial" w:cs="Arial"/>
          <w:sz w:val="22"/>
          <w:szCs w:val="22"/>
        </w:rPr>
      </w:pPr>
      <w:r w:rsidRPr="003467F6">
        <w:rPr>
          <w:rFonts w:ascii="Arial" w:hAnsi="Arial" w:cs="Arial"/>
          <w:sz w:val="22"/>
          <w:szCs w:val="22"/>
        </w:rPr>
        <w:t xml:space="preserve">No; security will need to be provided as usual and can be drawn down in the event of failure to pay. The </w:t>
      </w:r>
      <w:r w:rsidR="00EC0F94" w:rsidRPr="003467F6">
        <w:rPr>
          <w:rFonts w:ascii="Arial" w:hAnsi="Arial" w:cs="Arial"/>
          <w:sz w:val="22"/>
          <w:szCs w:val="22"/>
        </w:rPr>
        <w:t xml:space="preserve">LOF Default </w:t>
      </w:r>
      <w:r w:rsidR="0030384E" w:rsidRPr="003467F6">
        <w:rPr>
          <w:rFonts w:ascii="Arial" w:hAnsi="Arial" w:cs="Arial"/>
          <w:sz w:val="22"/>
          <w:szCs w:val="22"/>
        </w:rPr>
        <w:t xml:space="preserve">Agreement </w:t>
      </w:r>
      <w:r w:rsidRPr="003467F6">
        <w:rPr>
          <w:rFonts w:ascii="Arial" w:hAnsi="Arial" w:cs="Arial"/>
          <w:sz w:val="22"/>
          <w:szCs w:val="22"/>
        </w:rPr>
        <w:t>makes this clear.</w:t>
      </w:r>
    </w:p>
    <w:p w14:paraId="4AB04AC4" w14:textId="77777777" w:rsidR="00D313C3" w:rsidRPr="003467F6" w:rsidRDefault="00D313C3" w:rsidP="006C491C">
      <w:pPr>
        <w:spacing w:after="0" w:line="240" w:lineRule="auto"/>
        <w:rPr>
          <w:rFonts w:ascii="Arial" w:hAnsi="Arial" w:cs="Arial"/>
          <w:sz w:val="22"/>
          <w:szCs w:val="22"/>
        </w:rPr>
      </w:pPr>
    </w:p>
    <w:p w14:paraId="09A4C44E" w14:textId="77777777" w:rsidR="00E8042E" w:rsidRPr="003467F6" w:rsidRDefault="00E8042E" w:rsidP="006C491C">
      <w:pPr>
        <w:spacing w:after="0" w:line="240" w:lineRule="auto"/>
        <w:rPr>
          <w:rFonts w:ascii="Arial" w:hAnsi="Arial" w:cs="Arial"/>
          <w:sz w:val="22"/>
          <w:szCs w:val="22"/>
        </w:rPr>
      </w:pPr>
    </w:p>
    <w:p w14:paraId="042D9413" w14:textId="3786248E" w:rsidR="00BD21EA" w:rsidRPr="003467F6" w:rsidRDefault="00BD21EA" w:rsidP="006C491C">
      <w:pPr>
        <w:spacing w:after="0" w:line="240" w:lineRule="auto"/>
        <w:rPr>
          <w:rFonts w:ascii="Arial" w:hAnsi="Arial" w:cs="Arial"/>
          <w:b/>
          <w:bCs/>
          <w:sz w:val="22"/>
          <w:szCs w:val="22"/>
        </w:rPr>
      </w:pPr>
      <w:r w:rsidRPr="003467F6">
        <w:rPr>
          <w:rFonts w:ascii="Arial" w:hAnsi="Arial" w:cs="Arial"/>
          <w:b/>
          <w:bCs/>
          <w:sz w:val="22"/>
          <w:szCs w:val="22"/>
        </w:rPr>
        <w:t xml:space="preserve">Does the </w:t>
      </w:r>
      <w:r w:rsidR="00EC0F94" w:rsidRPr="003467F6">
        <w:rPr>
          <w:rFonts w:ascii="Arial" w:hAnsi="Arial" w:cs="Arial"/>
          <w:b/>
          <w:bCs/>
          <w:sz w:val="22"/>
          <w:szCs w:val="22"/>
        </w:rPr>
        <w:t xml:space="preserve">LOF Default </w:t>
      </w:r>
      <w:r w:rsidR="0030384E" w:rsidRPr="003467F6">
        <w:rPr>
          <w:rFonts w:ascii="Arial" w:hAnsi="Arial" w:cs="Arial"/>
          <w:b/>
          <w:bCs/>
          <w:sz w:val="22"/>
          <w:szCs w:val="22"/>
        </w:rPr>
        <w:t xml:space="preserve">Agreement </w:t>
      </w:r>
      <w:r w:rsidRPr="003467F6">
        <w:rPr>
          <w:rFonts w:ascii="Arial" w:hAnsi="Arial" w:cs="Arial"/>
          <w:b/>
          <w:bCs/>
          <w:sz w:val="22"/>
          <w:szCs w:val="22"/>
        </w:rPr>
        <w:t>prevent Insurers from running defences to a claim?</w:t>
      </w:r>
    </w:p>
    <w:p w14:paraId="7CA03906" w14:textId="03FA01AE" w:rsidR="00BD21EA" w:rsidRPr="003467F6" w:rsidRDefault="00BD21EA" w:rsidP="006C491C">
      <w:pPr>
        <w:spacing w:after="0" w:line="240" w:lineRule="auto"/>
        <w:rPr>
          <w:rFonts w:ascii="Arial" w:hAnsi="Arial" w:cs="Arial"/>
          <w:sz w:val="22"/>
          <w:szCs w:val="22"/>
        </w:rPr>
      </w:pPr>
      <w:r w:rsidRPr="003467F6">
        <w:rPr>
          <w:rFonts w:ascii="Arial" w:hAnsi="Arial" w:cs="Arial"/>
          <w:sz w:val="22"/>
          <w:szCs w:val="22"/>
        </w:rPr>
        <w:t xml:space="preserve">No; it does not prevent </w:t>
      </w:r>
      <w:r w:rsidR="002B4B3E" w:rsidRPr="003467F6">
        <w:rPr>
          <w:rFonts w:ascii="Arial" w:hAnsi="Arial" w:cs="Arial"/>
          <w:sz w:val="22"/>
          <w:szCs w:val="22"/>
        </w:rPr>
        <w:t>I</w:t>
      </w:r>
      <w:r w:rsidRPr="003467F6">
        <w:rPr>
          <w:rFonts w:ascii="Arial" w:hAnsi="Arial" w:cs="Arial"/>
          <w:sz w:val="22"/>
          <w:szCs w:val="22"/>
        </w:rPr>
        <w:t xml:space="preserve">nsurers from reserving their position as to any policy defences not dealt with in the LOF </w:t>
      </w:r>
      <w:r w:rsidR="0030384E" w:rsidRPr="003467F6">
        <w:rPr>
          <w:rFonts w:ascii="Arial" w:hAnsi="Arial" w:cs="Arial"/>
          <w:sz w:val="22"/>
          <w:szCs w:val="22"/>
        </w:rPr>
        <w:t>D</w:t>
      </w:r>
      <w:r w:rsidRPr="003467F6">
        <w:rPr>
          <w:rFonts w:ascii="Arial" w:hAnsi="Arial" w:cs="Arial"/>
          <w:sz w:val="22"/>
          <w:szCs w:val="22"/>
        </w:rPr>
        <w:t xml:space="preserve">efault </w:t>
      </w:r>
      <w:r w:rsidR="0030384E" w:rsidRPr="003467F6">
        <w:rPr>
          <w:rFonts w:ascii="Arial" w:hAnsi="Arial" w:cs="Arial"/>
          <w:sz w:val="22"/>
          <w:szCs w:val="22"/>
        </w:rPr>
        <w:t xml:space="preserve">Agreement </w:t>
      </w:r>
    </w:p>
    <w:p w14:paraId="3E184FFB" w14:textId="77777777" w:rsidR="00D313C3" w:rsidRPr="003467F6" w:rsidRDefault="00D313C3" w:rsidP="006C491C">
      <w:pPr>
        <w:spacing w:after="0" w:line="240" w:lineRule="auto"/>
        <w:rPr>
          <w:rFonts w:ascii="Arial" w:hAnsi="Arial" w:cs="Arial"/>
          <w:sz w:val="22"/>
          <w:szCs w:val="22"/>
        </w:rPr>
      </w:pPr>
    </w:p>
    <w:p w14:paraId="3D080263" w14:textId="77777777" w:rsidR="00E71124" w:rsidRPr="003467F6" w:rsidRDefault="00E71124" w:rsidP="006C491C">
      <w:pPr>
        <w:spacing w:after="0" w:line="240" w:lineRule="auto"/>
        <w:rPr>
          <w:rFonts w:ascii="Arial" w:hAnsi="Arial" w:cs="Arial"/>
          <w:sz w:val="22"/>
          <w:szCs w:val="22"/>
        </w:rPr>
      </w:pPr>
    </w:p>
    <w:p w14:paraId="039EAAE7" w14:textId="27C7097D" w:rsidR="00BD21EA" w:rsidRPr="003467F6" w:rsidRDefault="00BD21EA" w:rsidP="006C491C">
      <w:pPr>
        <w:spacing w:after="0" w:line="240" w:lineRule="auto"/>
        <w:rPr>
          <w:rFonts w:ascii="Arial" w:hAnsi="Arial" w:cs="Arial"/>
          <w:b/>
          <w:bCs/>
          <w:sz w:val="22"/>
          <w:szCs w:val="22"/>
        </w:rPr>
      </w:pPr>
      <w:r w:rsidRPr="003467F6">
        <w:rPr>
          <w:rFonts w:ascii="Arial" w:hAnsi="Arial" w:cs="Arial"/>
          <w:b/>
          <w:bCs/>
          <w:sz w:val="22"/>
          <w:szCs w:val="22"/>
        </w:rPr>
        <w:t xml:space="preserve">Will the </w:t>
      </w:r>
      <w:r w:rsidR="00EC0F94" w:rsidRPr="003467F6">
        <w:rPr>
          <w:rFonts w:ascii="Arial" w:hAnsi="Arial" w:cs="Arial"/>
          <w:b/>
          <w:bCs/>
          <w:sz w:val="22"/>
          <w:szCs w:val="22"/>
        </w:rPr>
        <w:t xml:space="preserve">LOF Default </w:t>
      </w:r>
      <w:r w:rsidR="0030384E" w:rsidRPr="003467F6">
        <w:rPr>
          <w:rFonts w:ascii="Arial" w:hAnsi="Arial" w:cs="Arial"/>
          <w:b/>
          <w:bCs/>
          <w:sz w:val="22"/>
          <w:szCs w:val="22"/>
        </w:rPr>
        <w:t xml:space="preserve">Agreement </w:t>
      </w:r>
      <w:r w:rsidRPr="003467F6">
        <w:rPr>
          <w:rFonts w:ascii="Arial" w:hAnsi="Arial" w:cs="Arial"/>
          <w:b/>
          <w:bCs/>
          <w:sz w:val="22"/>
          <w:szCs w:val="22"/>
        </w:rPr>
        <w:t>mean that the broker will not be involved in salvage situations?</w:t>
      </w:r>
    </w:p>
    <w:p w14:paraId="43B07D6B" w14:textId="669AE15A" w:rsidR="00BD21EA" w:rsidRPr="003467F6" w:rsidRDefault="00BD21EA" w:rsidP="006C491C">
      <w:pPr>
        <w:spacing w:after="0" w:line="240" w:lineRule="auto"/>
        <w:rPr>
          <w:rFonts w:ascii="Arial" w:hAnsi="Arial" w:cs="Arial"/>
          <w:sz w:val="22"/>
          <w:szCs w:val="22"/>
        </w:rPr>
      </w:pPr>
      <w:r w:rsidRPr="003467F6">
        <w:rPr>
          <w:rFonts w:ascii="Arial" w:hAnsi="Arial" w:cs="Arial"/>
          <w:sz w:val="22"/>
          <w:szCs w:val="22"/>
        </w:rPr>
        <w:t xml:space="preserve">No; the notiﬁcation provision requires the broker to be copied. In any event Owners should involve their brokers at the same time as they notify </w:t>
      </w:r>
      <w:r w:rsidR="003C1A7C">
        <w:rPr>
          <w:rFonts w:ascii="Arial" w:hAnsi="Arial" w:cs="Arial"/>
          <w:sz w:val="22"/>
          <w:szCs w:val="22"/>
        </w:rPr>
        <w:t>Insurers</w:t>
      </w:r>
      <w:r w:rsidRPr="003467F6">
        <w:rPr>
          <w:rFonts w:ascii="Arial" w:hAnsi="Arial" w:cs="Arial"/>
          <w:sz w:val="22"/>
          <w:szCs w:val="22"/>
        </w:rPr>
        <w:t xml:space="preserve">. The </w:t>
      </w:r>
      <w:r w:rsidR="00EC0F94" w:rsidRPr="003467F6">
        <w:rPr>
          <w:rFonts w:ascii="Arial" w:hAnsi="Arial" w:cs="Arial"/>
          <w:sz w:val="22"/>
          <w:szCs w:val="22"/>
        </w:rPr>
        <w:t xml:space="preserve">LOF Default </w:t>
      </w:r>
      <w:r w:rsidR="00B67316" w:rsidRPr="003467F6">
        <w:rPr>
          <w:rFonts w:ascii="Arial" w:hAnsi="Arial" w:cs="Arial"/>
          <w:sz w:val="22"/>
          <w:szCs w:val="22"/>
        </w:rPr>
        <w:t xml:space="preserve">Agreement is </w:t>
      </w:r>
      <w:r w:rsidRPr="003467F6">
        <w:rPr>
          <w:rFonts w:ascii="Arial" w:hAnsi="Arial" w:cs="Arial"/>
          <w:sz w:val="22"/>
          <w:szCs w:val="22"/>
        </w:rPr>
        <w:t>drafted to encourage earlier communication between Owners and Insurers, not to interfere with the duties of the broker as agent of Owners.</w:t>
      </w:r>
    </w:p>
    <w:p w14:paraId="1CDDCC38" w14:textId="77777777" w:rsidR="00D313C3" w:rsidRPr="003467F6" w:rsidRDefault="00D313C3" w:rsidP="006C491C">
      <w:pPr>
        <w:spacing w:after="0" w:line="240" w:lineRule="auto"/>
        <w:rPr>
          <w:rFonts w:ascii="Arial" w:hAnsi="Arial" w:cs="Arial"/>
          <w:sz w:val="22"/>
          <w:szCs w:val="22"/>
        </w:rPr>
      </w:pPr>
    </w:p>
    <w:p w14:paraId="61EF6167" w14:textId="77777777" w:rsidR="00E71124" w:rsidRPr="003467F6" w:rsidRDefault="00E71124" w:rsidP="006C491C">
      <w:pPr>
        <w:spacing w:after="0" w:line="240" w:lineRule="auto"/>
        <w:rPr>
          <w:rFonts w:ascii="Arial" w:hAnsi="Arial" w:cs="Arial"/>
          <w:sz w:val="22"/>
          <w:szCs w:val="22"/>
        </w:rPr>
      </w:pPr>
    </w:p>
    <w:p w14:paraId="30C3517C" w14:textId="77777777" w:rsidR="003D5548" w:rsidRPr="003467F6" w:rsidRDefault="003D5548" w:rsidP="006C491C">
      <w:pPr>
        <w:spacing w:after="0" w:line="240" w:lineRule="auto"/>
        <w:rPr>
          <w:rFonts w:ascii="Arial" w:hAnsi="Arial" w:cs="Arial"/>
          <w:b/>
          <w:bCs/>
          <w:sz w:val="22"/>
          <w:szCs w:val="22"/>
        </w:rPr>
      </w:pPr>
      <w:r w:rsidRPr="003467F6">
        <w:rPr>
          <w:rFonts w:ascii="Arial" w:hAnsi="Arial" w:cs="Arial"/>
          <w:b/>
          <w:bCs/>
          <w:sz w:val="22"/>
          <w:szCs w:val="22"/>
        </w:rPr>
        <w:t>Why is ARIAS arbitration speciﬁed?</w:t>
      </w:r>
    </w:p>
    <w:p w14:paraId="5019C974" w14:textId="33028593" w:rsidR="003D5548" w:rsidRPr="003467F6" w:rsidRDefault="003D5548" w:rsidP="006C491C">
      <w:pPr>
        <w:spacing w:after="0" w:line="240" w:lineRule="auto"/>
        <w:rPr>
          <w:rFonts w:ascii="Arial" w:hAnsi="Arial" w:cs="Arial"/>
          <w:sz w:val="22"/>
          <w:szCs w:val="22"/>
        </w:rPr>
      </w:pPr>
      <w:r w:rsidRPr="003467F6">
        <w:rPr>
          <w:rFonts w:ascii="Arial" w:hAnsi="Arial" w:cs="Arial"/>
          <w:sz w:val="22"/>
          <w:szCs w:val="22"/>
        </w:rPr>
        <w:t xml:space="preserve">This is intended to differentiate between the LOF </w:t>
      </w:r>
      <w:r w:rsidR="00B67316" w:rsidRPr="003467F6">
        <w:rPr>
          <w:rFonts w:ascii="Arial" w:hAnsi="Arial" w:cs="Arial"/>
          <w:sz w:val="22"/>
          <w:szCs w:val="22"/>
        </w:rPr>
        <w:t>D</w:t>
      </w:r>
      <w:r w:rsidRPr="003467F6">
        <w:rPr>
          <w:rFonts w:ascii="Arial" w:hAnsi="Arial" w:cs="Arial"/>
          <w:sz w:val="22"/>
          <w:szCs w:val="22"/>
        </w:rPr>
        <w:t xml:space="preserve">efault </w:t>
      </w:r>
      <w:r w:rsidR="00B67316" w:rsidRPr="003467F6">
        <w:rPr>
          <w:rFonts w:ascii="Arial" w:hAnsi="Arial" w:cs="Arial"/>
          <w:sz w:val="22"/>
          <w:szCs w:val="22"/>
        </w:rPr>
        <w:t xml:space="preserve">Agreement </w:t>
      </w:r>
      <w:r w:rsidRPr="003467F6">
        <w:rPr>
          <w:rFonts w:ascii="Arial" w:hAnsi="Arial" w:cs="Arial"/>
          <w:sz w:val="22"/>
          <w:szCs w:val="22"/>
        </w:rPr>
        <w:t xml:space="preserve">which is a </w:t>
      </w:r>
      <w:r w:rsidR="00B67316" w:rsidRPr="003467F6">
        <w:rPr>
          <w:rFonts w:ascii="Arial" w:hAnsi="Arial" w:cs="Arial"/>
          <w:sz w:val="22"/>
          <w:szCs w:val="22"/>
        </w:rPr>
        <w:t xml:space="preserve">provision </w:t>
      </w:r>
      <w:r w:rsidRPr="003467F6">
        <w:rPr>
          <w:rFonts w:ascii="Arial" w:hAnsi="Arial" w:cs="Arial"/>
          <w:sz w:val="22"/>
          <w:szCs w:val="22"/>
        </w:rPr>
        <w:t>in the insurance contract between Owners and Insurers and the LOF contract between Owners and Salvors.</w:t>
      </w:r>
    </w:p>
    <w:p w14:paraId="1A5DC5BB" w14:textId="77777777" w:rsidR="00E71124" w:rsidRPr="003467F6" w:rsidRDefault="00E71124" w:rsidP="006C491C">
      <w:pPr>
        <w:spacing w:after="0" w:line="240" w:lineRule="auto"/>
        <w:rPr>
          <w:rFonts w:ascii="Arial" w:hAnsi="Arial" w:cs="Arial"/>
          <w:sz w:val="22"/>
          <w:szCs w:val="22"/>
        </w:rPr>
      </w:pPr>
    </w:p>
    <w:p w14:paraId="5796224A" w14:textId="51CB3376" w:rsidR="002B4B3E" w:rsidRPr="003467F6" w:rsidRDefault="003D5548" w:rsidP="006C491C">
      <w:pPr>
        <w:spacing w:after="0" w:line="240" w:lineRule="auto"/>
        <w:rPr>
          <w:rFonts w:ascii="Arial" w:hAnsi="Arial" w:cs="Arial"/>
          <w:sz w:val="22"/>
          <w:szCs w:val="22"/>
        </w:rPr>
      </w:pPr>
      <w:r w:rsidRPr="003467F6">
        <w:rPr>
          <w:rFonts w:ascii="Arial" w:hAnsi="Arial" w:cs="Arial"/>
          <w:sz w:val="22"/>
          <w:szCs w:val="22"/>
        </w:rPr>
        <w:t xml:space="preserve">ARIAS arbitration rules allow the parties to agree any arbitrator they consider appropriate to decide the dispute (the </w:t>
      </w:r>
      <w:r w:rsidR="00EC0F94" w:rsidRPr="003467F6">
        <w:rPr>
          <w:rFonts w:ascii="Arial" w:hAnsi="Arial" w:cs="Arial"/>
          <w:sz w:val="22"/>
          <w:szCs w:val="22"/>
        </w:rPr>
        <w:t xml:space="preserve">LOF Default </w:t>
      </w:r>
      <w:r w:rsidR="00004C9F" w:rsidRPr="003467F6">
        <w:rPr>
          <w:rFonts w:ascii="Arial" w:hAnsi="Arial" w:cs="Arial"/>
          <w:sz w:val="22"/>
          <w:szCs w:val="22"/>
        </w:rPr>
        <w:t xml:space="preserve">Agreement </w:t>
      </w:r>
      <w:r w:rsidRPr="003467F6">
        <w:rPr>
          <w:rFonts w:ascii="Arial" w:hAnsi="Arial" w:cs="Arial"/>
          <w:sz w:val="22"/>
          <w:szCs w:val="22"/>
        </w:rPr>
        <w:t xml:space="preserve">does not limit parties to the arbitrators published on the ARIAS </w:t>
      </w:r>
      <w:proofErr w:type="gramStart"/>
      <w:r w:rsidRPr="003467F6">
        <w:rPr>
          <w:rFonts w:ascii="Arial" w:hAnsi="Arial" w:cs="Arial"/>
          <w:sz w:val="22"/>
          <w:szCs w:val="22"/>
        </w:rPr>
        <w:t>web-site</w:t>
      </w:r>
      <w:proofErr w:type="gramEnd"/>
      <w:r w:rsidRPr="003467F6">
        <w:rPr>
          <w:rFonts w:ascii="Arial" w:hAnsi="Arial" w:cs="Arial"/>
          <w:sz w:val="22"/>
          <w:szCs w:val="22"/>
        </w:rPr>
        <w:t>). While very few disputes are anticipated from the use of th</w:t>
      </w:r>
      <w:r w:rsidR="00EC0F94" w:rsidRPr="003467F6">
        <w:rPr>
          <w:rFonts w:ascii="Arial" w:hAnsi="Arial" w:cs="Arial"/>
          <w:sz w:val="22"/>
          <w:szCs w:val="22"/>
        </w:rPr>
        <w:t xml:space="preserve">e LOF Default </w:t>
      </w:r>
      <w:r w:rsidR="00004C9F" w:rsidRPr="003467F6">
        <w:rPr>
          <w:rFonts w:ascii="Arial" w:hAnsi="Arial" w:cs="Arial"/>
          <w:sz w:val="22"/>
          <w:szCs w:val="22"/>
        </w:rPr>
        <w:t>Agreement</w:t>
      </w:r>
      <w:r w:rsidRPr="003467F6">
        <w:rPr>
          <w:rFonts w:ascii="Arial" w:hAnsi="Arial" w:cs="Arial"/>
          <w:sz w:val="22"/>
          <w:szCs w:val="22"/>
        </w:rPr>
        <w:t>, th</w:t>
      </w:r>
      <w:r w:rsidR="00E71124" w:rsidRPr="003467F6">
        <w:rPr>
          <w:rFonts w:ascii="Arial" w:hAnsi="Arial" w:cs="Arial"/>
          <w:sz w:val="22"/>
          <w:szCs w:val="22"/>
        </w:rPr>
        <w:t xml:space="preserve">e use of ARIAS </w:t>
      </w:r>
      <w:r w:rsidRPr="003467F6">
        <w:rPr>
          <w:rFonts w:ascii="Arial" w:hAnsi="Arial" w:cs="Arial"/>
          <w:sz w:val="22"/>
          <w:szCs w:val="22"/>
        </w:rPr>
        <w:t>will give more opportunities to use qualiﬁed salvage KCs or solicitors who are not on the LOF panel.</w:t>
      </w:r>
    </w:p>
    <w:p w14:paraId="396727D8" w14:textId="77777777" w:rsidR="00D313C3" w:rsidRDefault="00D313C3" w:rsidP="006C491C">
      <w:pPr>
        <w:spacing w:after="0" w:line="240" w:lineRule="auto"/>
        <w:rPr>
          <w:rFonts w:ascii="Arial" w:hAnsi="Arial" w:cs="Arial"/>
          <w:sz w:val="22"/>
          <w:szCs w:val="22"/>
        </w:rPr>
      </w:pPr>
    </w:p>
    <w:p w14:paraId="32928F54" w14:textId="77777777" w:rsidR="006C6D86" w:rsidRPr="003467F6" w:rsidRDefault="006C6D86" w:rsidP="006C491C">
      <w:pPr>
        <w:spacing w:after="0" w:line="240" w:lineRule="auto"/>
        <w:rPr>
          <w:rFonts w:ascii="Arial" w:hAnsi="Arial" w:cs="Arial"/>
          <w:sz w:val="22"/>
          <w:szCs w:val="22"/>
        </w:rPr>
      </w:pPr>
    </w:p>
    <w:p w14:paraId="2ACB29B6" w14:textId="20141AED" w:rsidR="00E71124" w:rsidRPr="00D4449F" w:rsidRDefault="00394284" w:rsidP="006C491C">
      <w:pPr>
        <w:spacing w:after="0" w:line="240" w:lineRule="auto"/>
        <w:rPr>
          <w:rFonts w:ascii="Arial" w:hAnsi="Arial" w:cs="Arial"/>
          <w:b/>
          <w:bCs/>
          <w:sz w:val="22"/>
          <w:szCs w:val="22"/>
        </w:rPr>
      </w:pPr>
      <w:r w:rsidRPr="00D4449F">
        <w:rPr>
          <w:rFonts w:ascii="Arial" w:hAnsi="Arial" w:cs="Arial"/>
          <w:b/>
          <w:bCs/>
          <w:sz w:val="22"/>
          <w:szCs w:val="22"/>
        </w:rPr>
        <w:t>Will the inclusion of an arbitration process lead to claims disputes?</w:t>
      </w:r>
    </w:p>
    <w:p w14:paraId="1630B455" w14:textId="164AD99C" w:rsidR="00394284" w:rsidRDefault="00394284" w:rsidP="006C491C">
      <w:pPr>
        <w:spacing w:after="0" w:line="240" w:lineRule="auto"/>
        <w:rPr>
          <w:rFonts w:ascii="Arial" w:hAnsi="Arial" w:cs="Arial"/>
          <w:sz w:val="22"/>
          <w:szCs w:val="22"/>
        </w:rPr>
      </w:pPr>
      <w:r>
        <w:rPr>
          <w:rFonts w:ascii="Arial" w:hAnsi="Arial" w:cs="Arial"/>
          <w:sz w:val="22"/>
          <w:szCs w:val="22"/>
        </w:rPr>
        <w:t xml:space="preserve">No. In the unlikely event of a dispute, then arbitration should assist in resolving it. </w:t>
      </w:r>
    </w:p>
    <w:p w14:paraId="46C24FAA" w14:textId="77777777" w:rsidR="00394284" w:rsidRDefault="00394284" w:rsidP="006C491C">
      <w:pPr>
        <w:spacing w:after="0" w:line="240" w:lineRule="auto"/>
        <w:rPr>
          <w:rFonts w:ascii="Arial" w:hAnsi="Arial" w:cs="Arial"/>
          <w:sz w:val="22"/>
          <w:szCs w:val="22"/>
        </w:rPr>
      </w:pPr>
    </w:p>
    <w:p w14:paraId="5466A2AD" w14:textId="77777777" w:rsidR="006C6D86" w:rsidRPr="003467F6" w:rsidRDefault="006C6D86" w:rsidP="006C491C">
      <w:pPr>
        <w:spacing w:after="0" w:line="240" w:lineRule="auto"/>
        <w:rPr>
          <w:rFonts w:ascii="Arial" w:hAnsi="Arial" w:cs="Arial"/>
          <w:sz w:val="22"/>
          <w:szCs w:val="22"/>
        </w:rPr>
      </w:pPr>
    </w:p>
    <w:p w14:paraId="777F7525" w14:textId="600FE1C9" w:rsidR="002B4B3E" w:rsidRPr="003467F6" w:rsidRDefault="002B4B3E" w:rsidP="006C491C">
      <w:pPr>
        <w:spacing w:after="0" w:line="240" w:lineRule="auto"/>
        <w:rPr>
          <w:rFonts w:ascii="Arial" w:hAnsi="Arial" w:cs="Arial"/>
          <w:b/>
          <w:bCs/>
          <w:sz w:val="22"/>
          <w:szCs w:val="22"/>
        </w:rPr>
      </w:pPr>
      <w:r w:rsidRPr="003467F6">
        <w:rPr>
          <w:rFonts w:ascii="Arial" w:hAnsi="Arial" w:cs="Arial"/>
          <w:b/>
          <w:bCs/>
          <w:sz w:val="22"/>
          <w:szCs w:val="22"/>
        </w:rPr>
        <w:t xml:space="preserve">Can an alternative dispute mechanism </w:t>
      </w:r>
      <w:r w:rsidR="003467F6" w:rsidRPr="003467F6">
        <w:rPr>
          <w:rFonts w:ascii="Arial" w:hAnsi="Arial" w:cs="Arial"/>
          <w:b/>
          <w:bCs/>
          <w:sz w:val="22"/>
          <w:szCs w:val="22"/>
        </w:rPr>
        <w:t xml:space="preserve">to ARIAS </w:t>
      </w:r>
      <w:r w:rsidRPr="003467F6">
        <w:rPr>
          <w:rFonts w:ascii="Arial" w:hAnsi="Arial" w:cs="Arial"/>
          <w:b/>
          <w:bCs/>
          <w:sz w:val="22"/>
          <w:szCs w:val="22"/>
        </w:rPr>
        <w:t>or alternative law (</w:t>
      </w:r>
      <w:proofErr w:type="spellStart"/>
      <w:r w:rsidR="00D313C3" w:rsidRPr="003467F6">
        <w:rPr>
          <w:rFonts w:ascii="Arial" w:hAnsi="Arial" w:cs="Arial"/>
          <w:b/>
          <w:bCs/>
          <w:sz w:val="22"/>
          <w:szCs w:val="22"/>
        </w:rPr>
        <w:t>i</w:t>
      </w:r>
      <w:r w:rsidRPr="003467F6">
        <w:rPr>
          <w:rFonts w:ascii="Arial" w:hAnsi="Arial" w:cs="Arial"/>
          <w:b/>
          <w:bCs/>
          <w:sz w:val="22"/>
          <w:szCs w:val="22"/>
        </w:rPr>
        <w:t>e</w:t>
      </w:r>
      <w:proofErr w:type="spellEnd"/>
      <w:r w:rsidRPr="003467F6">
        <w:rPr>
          <w:rFonts w:ascii="Arial" w:hAnsi="Arial" w:cs="Arial"/>
          <w:b/>
          <w:bCs/>
          <w:sz w:val="22"/>
          <w:szCs w:val="22"/>
        </w:rPr>
        <w:t xml:space="preserve"> not English law) be used?</w:t>
      </w:r>
    </w:p>
    <w:p w14:paraId="085244F4" w14:textId="36FE31E3" w:rsidR="003D5548" w:rsidRPr="003467F6" w:rsidRDefault="003D5548" w:rsidP="006C491C">
      <w:pPr>
        <w:spacing w:after="0" w:line="240" w:lineRule="auto"/>
        <w:rPr>
          <w:rFonts w:ascii="Arial" w:hAnsi="Arial" w:cs="Arial"/>
          <w:sz w:val="22"/>
          <w:szCs w:val="22"/>
        </w:rPr>
      </w:pPr>
      <w:r w:rsidRPr="003467F6">
        <w:rPr>
          <w:rFonts w:ascii="Arial" w:hAnsi="Arial" w:cs="Arial"/>
          <w:sz w:val="22"/>
          <w:szCs w:val="22"/>
        </w:rPr>
        <w:t>It is of course open to Owners and Insurers to specify a different dispute mechanism (for instance</w:t>
      </w:r>
      <w:r w:rsidR="003467F6" w:rsidRPr="003467F6">
        <w:rPr>
          <w:rFonts w:ascii="Arial" w:hAnsi="Arial" w:cs="Arial"/>
          <w:sz w:val="22"/>
          <w:szCs w:val="22"/>
        </w:rPr>
        <w:t xml:space="preserve"> whatever</w:t>
      </w:r>
      <w:r w:rsidRPr="003467F6">
        <w:rPr>
          <w:rFonts w:ascii="Arial" w:hAnsi="Arial" w:cs="Arial"/>
          <w:sz w:val="22"/>
          <w:szCs w:val="22"/>
        </w:rPr>
        <w:t xml:space="preserve"> </w:t>
      </w:r>
      <w:r w:rsidR="003467F6" w:rsidRPr="003467F6">
        <w:rPr>
          <w:rFonts w:ascii="Arial" w:hAnsi="Arial" w:cs="Arial"/>
          <w:sz w:val="22"/>
          <w:szCs w:val="22"/>
        </w:rPr>
        <w:t xml:space="preserve">dispute </w:t>
      </w:r>
      <w:r w:rsidRPr="003467F6">
        <w:rPr>
          <w:rFonts w:ascii="Arial" w:hAnsi="Arial" w:cs="Arial"/>
          <w:sz w:val="22"/>
          <w:szCs w:val="22"/>
        </w:rPr>
        <w:t>mechanism i</w:t>
      </w:r>
      <w:r w:rsidR="003467F6" w:rsidRPr="003467F6">
        <w:rPr>
          <w:rFonts w:ascii="Arial" w:hAnsi="Arial" w:cs="Arial"/>
          <w:sz w:val="22"/>
          <w:szCs w:val="22"/>
        </w:rPr>
        <w:t xml:space="preserve">s used in </w:t>
      </w:r>
      <w:r w:rsidRPr="003467F6">
        <w:rPr>
          <w:rFonts w:ascii="Arial" w:hAnsi="Arial" w:cs="Arial"/>
          <w:sz w:val="22"/>
          <w:szCs w:val="22"/>
        </w:rPr>
        <w:t>the main part of the insurance contract</w:t>
      </w:r>
      <w:r w:rsidR="003467F6" w:rsidRPr="003467F6">
        <w:rPr>
          <w:rFonts w:ascii="Arial" w:hAnsi="Arial" w:cs="Arial"/>
          <w:sz w:val="22"/>
          <w:szCs w:val="22"/>
        </w:rPr>
        <w:t xml:space="preserve"> such as English High Court</w:t>
      </w:r>
      <w:r w:rsidRPr="003467F6">
        <w:rPr>
          <w:rFonts w:ascii="Arial" w:hAnsi="Arial" w:cs="Arial"/>
          <w:sz w:val="22"/>
          <w:szCs w:val="22"/>
        </w:rPr>
        <w:t>). They are also free to specify a law other than English law.</w:t>
      </w:r>
      <w:r w:rsidR="002B4B3E" w:rsidRPr="003467F6">
        <w:rPr>
          <w:rFonts w:ascii="Arial" w:hAnsi="Arial" w:cs="Arial"/>
          <w:sz w:val="22"/>
          <w:szCs w:val="22"/>
        </w:rPr>
        <w:t xml:space="preserve"> The </w:t>
      </w:r>
      <w:r w:rsidR="00EC0F94" w:rsidRPr="003467F6">
        <w:rPr>
          <w:rFonts w:ascii="Arial" w:hAnsi="Arial" w:cs="Arial"/>
          <w:sz w:val="22"/>
          <w:szCs w:val="22"/>
        </w:rPr>
        <w:t xml:space="preserve">LOF Default </w:t>
      </w:r>
      <w:r w:rsidR="001032A2" w:rsidRPr="003467F6">
        <w:rPr>
          <w:rFonts w:ascii="Arial" w:hAnsi="Arial" w:cs="Arial"/>
          <w:sz w:val="22"/>
          <w:szCs w:val="22"/>
        </w:rPr>
        <w:t>Agreement</w:t>
      </w:r>
      <w:r w:rsidR="002B4B3E" w:rsidRPr="003467F6">
        <w:rPr>
          <w:rFonts w:ascii="Arial" w:hAnsi="Arial" w:cs="Arial"/>
          <w:sz w:val="22"/>
          <w:szCs w:val="22"/>
        </w:rPr>
        <w:t xml:space="preserve"> will still be effective. </w:t>
      </w:r>
    </w:p>
    <w:p w14:paraId="109BF62F" w14:textId="77777777" w:rsidR="00813859" w:rsidRPr="003467F6" w:rsidRDefault="00813859" w:rsidP="006C491C">
      <w:pPr>
        <w:spacing w:after="0" w:line="240" w:lineRule="auto"/>
        <w:rPr>
          <w:rFonts w:ascii="Arial" w:hAnsi="Arial" w:cs="Arial"/>
          <w:sz w:val="22"/>
          <w:szCs w:val="22"/>
        </w:rPr>
      </w:pPr>
    </w:p>
    <w:p w14:paraId="1A406BA1" w14:textId="77777777" w:rsidR="00813859" w:rsidRPr="003467F6" w:rsidRDefault="00813859" w:rsidP="006C491C">
      <w:pPr>
        <w:spacing w:after="0" w:line="240" w:lineRule="auto"/>
        <w:rPr>
          <w:rFonts w:ascii="Arial" w:hAnsi="Arial" w:cs="Arial"/>
          <w:sz w:val="22"/>
          <w:szCs w:val="22"/>
        </w:rPr>
      </w:pPr>
    </w:p>
    <w:p w14:paraId="6F5DA090" w14:textId="1CA9811E" w:rsidR="00813859" w:rsidRPr="003467F6" w:rsidRDefault="00813859" w:rsidP="006C491C">
      <w:pPr>
        <w:spacing w:after="0" w:line="240" w:lineRule="auto"/>
        <w:rPr>
          <w:rFonts w:ascii="Arial" w:hAnsi="Arial" w:cs="Arial"/>
          <w:b/>
          <w:bCs/>
          <w:sz w:val="22"/>
          <w:szCs w:val="22"/>
        </w:rPr>
      </w:pPr>
      <w:r w:rsidRPr="003467F6">
        <w:rPr>
          <w:rFonts w:ascii="Arial" w:hAnsi="Arial" w:cs="Arial"/>
          <w:b/>
          <w:bCs/>
          <w:sz w:val="22"/>
          <w:szCs w:val="22"/>
        </w:rPr>
        <w:t>Accompanies LMA5654A</w:t>
      </w:r>
    </w:p>
    <w:p w14:paraId="65CB5CFF" w14:textId="5D7EAE3F" w:rsidR="00813859" w:rsidRPr="003467F6" w:rsidRDefault="006C6D86" w:rsidP="006C491C">
      <w:pPr>
        <w:spacing w:after="0" w:line="240" w:lineRule="auto"/>
        <w:rPr>
          <w:rFonts w:ascii="Arial" w:hAnsi="Arial" w:cs="Arial"/>
          <w:sz w:val="22"/>
          <w:szCs w:val="22"/>
        </w:rPr>
      </w:pPr>
      <w:r>
        <w:rPr>
          <w:rFonts w:ascii="Arial" w:hAnsi="Arial" w:cs="Arial"/>
          <w:sz w:val="22"/>
          <w:szCs w:val="22"/>
        </w:rPr>
        <w:t>29</w:t>
      </w:r>
      <w:r w:rsidRPr="006C6D86">
        <w:rPr>
          <w:rFonts w:ascii="Arial" w:hAnsi="Arial" w:cs="Arial"/>
          <w:sz w:val="22"/>
          <w:szCs w:val="22"/>
          <w:vertAlign w:val="superscript"/>
        </w:rPr>
        <w:t>th</w:t>
      </w:r>
      <w:r>
        <w:rPr>
          <w:rFonts w:ascii="Arial" w:hAnsi="Arial" w:cs="Arial"/>
          <w:sz w:val="22"/>
          <w:szCs w:val="22"/>
        </w:rPr>
        <w:t xml:space="preserve"> </w:t>
      </w:r>
      <w:r w:rsidR="00376BA7">
        <w:rPr>
          <w:rFonts w:ascii="Arial" w:hAnsi="Arial" w:cs="Arial"/>
          <w:sz w:val="22"/>
          <w:szCs w:val="22"/>
        </w:rPr>
        <w:t>January</w:t>
      </w:r>
      <w:r w:rsidR="00376BA7" w:rsidRPr="003467F6">
        <w:rPr>
          <w:rFonts w:ascii="Arial" w:hAnsi="Arial" w:cs="Arial"/>
          <w:sz w:val="22"/>
          <w:szCs w:val="22"/>
        </w:rPr>
        <w:t xml:space="preserve"> 202</w:t>
      </w:r>
      <w:r w:rsidR="00376BA7">
        <w:rPr>
          <w:rFonts w:ascii="Arial" w:hAnsi="Arial" w:cs="Arial"/>
          <w:sz w:val="22"/>
          <w:szCs w:val="22"/>
        </w:rPr>
        <w:t>6</w:t>
      </w:r>
    </w:p>
    <w:p w14:paraId="3325336A" w14:textId="77777777" w:rsidR="00BD21EA" w:rsidRPr="006C491C" w:rsidRDefault="00BD21EA" w:rsidP="006C491C">
      <w:pPr>
        <w:spacing w:after="0" w:line="240" w:lineRule="auto"/>
        <w:rPr>
          <w:rFonts w:ascii="Arial" w:hAnsi="Arial" w:cs="Arial"/>
          <w:sz w:val="22"/>
          <w:szCs w:val="22"/>
        </w:rPr>
      </w:pPr>
    </w:p>
    <w:sectPr w:rsidR="00BD21EA" w:rsidRPr="006C49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1EA"/>
    <w:rsid w:val="00000AC1"/>
    <w:rsid w:val="00004C9F"/>
    <w:rsid w:val="00062998"/>
    <w:rsid w:val="001032A2"/>
    <w:rsid w:val="00136153"/>
    <w:rsid w:val="0015397A"/>
    <w:rsid w:val="00174D4E"/>
    <w:rsid w:val="001753CE"/>
    <w:rsid w:val="001D61CC"/>
    <w:rsid w:val="001F05E7"/>
    <w:rsid w:val="00255831"/>
    <w:rsid w:val="002B4B3E"/>
    <w:rsid w:val="002B59A0"/>
    <w:rsid w:val="002C3E30"/>
    <w:rsid w:val="00301396"/>
    <w:rsid w:val="0030384E"/>
    <w:rsid w:val="003467F6"/>
    <w:rsid w:val="003760E0"/>
    <w:rsid w:val="00376BA7"/>
    <w:rsid w:val="00391BC0"/>
    <w:rsid w:val="00394284"/>
    <w:rsid w:val="003B60CE"/>
    <w:rsid w:val="003C1A7C"/>
    <w:rsid w:val="003D5548"/>
    <w:rsid w:val="00402FD4"/>
    <w:rsid w:val="00466BAB"/>
    <w:rsid w:val="004C0C05"/>
    <w:rsid w:val="005423F4"/>
    <w:rsid w:val="006C491C"/>
    <w:rsid w:val="006C6D86"/>
    <w:rsid w:val="00752D68"/>
    <w:rsid w:val="00792983"/>
    <w:rsid w:val="007C5BB8"/>
    <w:rsid w:val="007D1F34"/>
    <w:rsid w:val="007D4DB6"/>
    <w:rsid w:val="00813859"/>
    <w:rsid w:val="008145F4"/>
    <w:rsid w:val="008177E3"/>
    <w:rsid w:val="00885EA4"/>
    <w:rsid w:val="008A3207"/>
    <w:rsid w:val="008B1455"/>
    <w:rsid w:val="0094580A"/>
    <w:rsid w:val="009A5548"/>
    <w:rsid w:val="009C33E5"/>
    <w:rsid w:val="00A86D05"/>
    <w:rsid w:val="00AC24C1"/>
    <w:rsid w:val="00AC3A14"/>
    <w:rsid w:val="00B61BAA"/>
    <w:rsid w:val="00B67316"/>
    <w:rsid w:val="00BD21EA"/>
    <w:rsid w:val="00BD4675"/>
    <w:rsid w:val="00BD7E5F"/>
    <w:rsid w:val="00C86A12"/>
    <w:rsid w:val="00C91BF2"/>
    <w:rsid w:val="00D27CF2"/>
    <w:rsid w:val="00D313C3"/>
    <w:rsid w:val="00D32D68"/>
    <w:rsid w:val="00D4449F"/>
    <w:rsid w:val="00D57F24"/>
    <w:rsid w:val="00D60737"/>
    <w:rsid w:val="00D757EC"/>
    <w:rsid w:val="00DE620D"/>
    <w:rsid w:val="00E71124"/>
    <w:rsid w:val="00E8042E"/>
    <w:rsid w:val="00EC0F94"/>
    <w:rsid w:val="00F667A3"/>
    <w:rsid w:val="00F74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F55E1"/>
  <w15:chartTrackingRefBased/>
  <w15:docId w15:val="{A57A5737-4818-466A-8B66-15D8D5732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21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21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21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21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21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21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1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1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1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1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21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21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21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21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21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1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1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1EA"/>
    <w:rPr>
      <w:rFonts w:eastAsiaTheme="majorEastAsia" w:cstheme="majorBidi"/>
      <w:color w:val="272727" w:themeColor="text1" w:themeTint="D8"/>
    </w:rPr>
  </w:style>
  <w:style w:type="paragraph" w:styleId="Title">
    <w:name w:val="Title"/>
    <w:basedOn w:val="Normal"/>
    <w:next w:val="Normal"/>
    <w:link w:val="TitleChar"/>
    <w:uiPriority w:val="10"/>
    <w:qFormat/>
    <w:rsid w:val="00BD21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1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1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1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1EA"/>
    <w:pPr>
      <w:spacing w:before="160"/>
      <w:jc w:val="center"/>
    </w:pPr>
    <w:rPr>
      <w:i/>
      <w:iCs/>
      <w:color w:val="404040" w:themeColor="text1" w:themeTint="BF"/>
    </w:rPr>
  </w:style>
  <w:style w:type="character" w:customStyle="1" w:styleId="QuoteChar">
    <w:name w:val="Quote Char"/>
    <w:basedOn w:val="DefaultParagraphFont"/>
    <w:link w:val="Quote"/>
    <w:uiPriority w:val="29"/>
    <w:rsid w:val="00BD21EA"/>
    <w:rPr>
      <w:i/>
      <w:iCs/>
      <w:color w:val="404040" w:themeColor="text1" w:themeTint="BF"/>
    </w:rPr>
  </w:style>
  <w:style w:type="paragraph" w:styleId="ListParagraph">
    <w:name w:val="List Paragraph"/>
    <w:basedOn w:val="Normal"/>
    <w:uiPriority w:val="34"/>
    <w:qFormat/>
    <w:rsid w:val="00BD21EA"/>
    <w:pPr>
      <w:ind w:left="720"/>
      <w:contextualSpacing/>
    </w:pPr>
  </w:style>
  <w:style w:type="character" w:styleId="IntenseEmphasis">
    <w:name w:val="Intense Emphasis"/>
    <w:basedOn w:val="DefaultParagraphFont"/>
    <w:uiPriority w:val="21"/>
    <w:qFormat/>
    <w:rsid w:val="00BD21EA"/>
    <w:rPr>
      <w:i/>
      <w:iCs/>
      <w:color w:val="0F4761" w:themeColor="accent1" w:themeShade="BF"/>
    </w:rPr>
  </w:style>
  <w:style w:type="paragraph" w:styleId="IntenseQuote">
    <w:name w:val="Intense Quote"/>
    <w:basedOn w:val="Normal"/>
    <w:next w:val="Normal"/>
    <w:link w:val="IntenseQuoteChar"/>
    <w:uiPriority w:val="30"/>
    <w:qFormat/>
    <w:rsid w:val="00BD21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21EA"/>
    <w:rPr>
      <w:i/>
      <w:iCs/>
      <w:color w:val="0F4761" w:themeColor="accent1" w:themeShade="BF"/>
    </w:rPr>
  </w:style>
  <w:style w:type="character" w:styleId="IntenseReference">
    <w:name w:val="Intense Reference"/>
    <w:basedOn w:val="DefaultParagraphFont"/>
    <w:uiPriority w:val="32"/>
    <w:qFormat/>
    <w:rsid w:val="00BD21EA"/>
    <w:rPr>
      <w:b/>
      <w:bCs/>
      <w:smallCaps/>
      <w:color w:val="0F4761" w:themeColor="accent1" w:themeShade="BF"/>
      <w:spacing w:val="5"/>
    </w:rPr>
  </w:style>
  <w:style w:type="paragraph" w:styleId="Revision">
    <w:name w:val="Revision"/>
    <w:hidden/>
    <w:uiPriority w:val="99"/>
    <w:semiHidden/>
    <w:rsid w:val="00301396"/>
    <w:pPr>
      <w:spacing w:after="0" w:line="240" w:lineRule="auto"/>
    </w:pPr>
  </w:style>
  <w:style w:type="character" w:styleId="CommentReference">
    <w:name w:val="annotation reference"/>
    <w:basedOn w:val="DefaultParagraphFont"/>
    <w:uiPriority w:val="99"/>
    <w:semiHidden/>
    <w:unhideWhenUsed/>
    <w:rsid w:val="003760E0"/>
    <w:rPr>
      <w:sz w:val="16"/>
      <w:szCs w:val="16"/>
    </w:rPr>
  </w:style>
  <w:style w:type="paragraph" w:styleId="CommentText">
    <w:name w:val="annotation text"/>
    <w:basedOn w:val="Normal"/>
    <w:link w:val="CommentTextChar"/>
    <w:uiPriority w:val="99"/>
    <w:unhideWhenUsed/>
    <w:rsid w:val="003760E0"/>
    <w:pPr>
      <w:spacing w:line="240" w:lineRule="auto"/>
    </w:pPr>
    <w:rPr>
      <w:sz w:val="20"/>
      <w:szCs w:val="20"/>
    </w:rPr>
  </w:style>
  <w:style w:type="character" w:customStyle="1" w:styleId="CommentTextChar">
    <w:name w:val="Comment Text Char"/>
    <w:basedOn w:val="DefaultParagraphFont"/>
    <w:link w:val="CommentText"/>
    <w:uiPriority w:val="99"/>
    <w:rsid w:val="003760E0"/>
    <w:rPr>
      <w:sz w:val="20"/>
      <w:szCs w:val="20"/>
    </w:rPr>
  </w:style>
  <w:style w:type="paragraph" w:styleId="CommentSubject">
    <w:name w:val="annotation subject"/>
    <w:basedOn w:val="CommentText"/>
    <w:next w:val="CommentText"/>
    <w:link w:val="CommentSubjectChar"/>
    <w:uiPriority w:val="99"/>
    <w:semiHidden/>
    <w:unhideWhenUsed/>
    <w:rsid w:val="003760E0"/>
    <w:rPr>
      <w:b/>
      <w:bCs/>
    </w:rPr>
  </w:style>
  <w:style w:type="character" w:customStyle="1" w:styleId="CommentSubjectChar">
    <w:name w:val="Comment Subject Char"/>
    <w:basedOn w:val="CommentTextChar"/>
    <w:link w:val="CommentSubject"/>
    <w:uiPriority w:val="99"/>
    <w:semiHidden/>
    <w:rsid w:val="003760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37596">
      <w:bodyDiv w:val="1"/>
      <w:marLeft w:val="0"/>
      <w:marRight w:val="0"/>
      <w:marTop w:val="0"/>
      <w:marBottom w:val="0"/>
      <w:divBdr>
        <w:top w:val="none" w:sz="0" w:space="0" w:color="auto"/>
        <w:left w:val="none" w:sz="0" w:space="0" w:color="auto"/>
        <w:bottom w:val="none" w:sz="0" w:space="0" w:color="auto"/>
        <w:right w:val="none" w:sz="0" w:space="0" w:color="auto"/>
      </w:divBdr>
    </w:div>
    <w:div w:id="178550569">
      <w:bodyDiv w:val="1"/>
      <w:marLeft w:val="0"/>
      <w:marRight w:val="0"/>
      <w:marTop w:val="0"/>
      <w:marBottom w:val="0"/>
      <w:divBdr>
        <w:top w:val="none" w:sz="0" w:space="0" w:color="auto"/>
        <w:left w:val="none" w:sz="0" w:space="0" w:color="auto"/>
        <w:bottom w:val="none" w:sz="0" w:space="0" w:color="auto"/>
        <w:right w:val="none" w:sz="0" w:space="0" w:color="auto"/>
      </w:divBdr>
    </w:div>
    <w:div w:id="402797299">
      <w:bodyDiv w:val="1"/>
      <w:marLeft w:val="0"/>
      <w:marRight w:val="0"/>
      <w:marTop w:val="0"/>
      <w:marBottom w:val="0"/>
      <w:divBdr>
        <w:top w:val="none" w:sz="0" w:space="0" w:color="auto"/>
        <w:left w:val="none" w:sz="0" w:space="0" w:color="auto"/>
        <w:bottom w:val="none" w:sz="0" w:space="0" w:color="auto"/>
        <w:right w:val="none" w:sz="0" w:space="0" w:color="auto"/>
      </w:divBdr>
    </w:div>
    <w:div w:id="411436359">
      <w:bodyDiv w:val="1"/>
      <w:marLeft w:val="0"/>
      <w:marRight w:val="0"/>
      <w:marTop w:val="0"/>
      <w:marBottom w:val="0"/>
      <w:divBdr>
        <w:top w:val="none" w:sz="0" w:space="0" w:color="auto"/>
        <w:left w:val="none" w:sz="0" w:space="0" w:color="auto"/>
        <w:bottom w:val="none" w:sz="0" w:space="0" w:color="auto"/>
        <w:right w:val="none" w:sz="0" w:space="0" w:color="auto"/>
      </w:divBdr>
    </w:div>
    <w:div w:id="450704621">
      <w:bodyDiv w:val="1"/>
      <w:marLeft w:val="0"/>
      <w:marRight w:val="0"/>
      <w:marTop w:val="0"/>
      <w:marBottom w:val="0"/>
      <w:divBdr>
        <w:top w:val="none" w:sz="0" w:space="0" w:color="auto"/>
        <w:left w:val="none" w:sz="0" w:space="0" w:color="auto"/>
        <w:bottom w:val="none" w:sz="0" w:space="0" w:color="auto"/>
        <w:right w:val="none" w:sz="0" w:space="0" w:color="auto"/>
      </w:divBdr>
    </w:div>
    <w:div w:id="519439510">
      <w:bodyDiv w:val="1"/>
      <w:marLeft w:val="0"/>
      <w:marRight w:val="0"/>
      <w:marTop w:val="0"/>
      <w:marBottom w:val="0"/>
      <w:divBdr>
        <w:top w:val="none" w:sz="0" w:space="0" w:color="auto"/>
        <w:left w:val="none" w:sz="0" w:space="0" w:color="auto"/>
        <w:bottom w:val="none" w:sz="0" w:space="0" w:color="auto"/>
        <w:right w:val="none" w:sz="0" w:space="0" w:color="auto"/>
      </w:divBdr>
    </w:div>
    <w:div w:id="752968349">
      <w:bodyDiv w:val="1"/>
      <w:marLeft w:val="0"/>
      <w:marRight w:val="0"/>
      <w:marTop w:val="0"/>
      <w:marBottom w:val="0"/>
      <w:divBdr>
        <w:top w:val="none" w:sz="0" w:space="0" w:color="auto"/>
        <w:left w:val="none" w:sz="0" w:space="0" w:color="auto"/>
        <w:bottom w:val="none" w:sz="0" w:space="0" w:color="auto"/>
        <w:right w:val="none" w:sz="0" w:space="0" w:color="auto"/>
      </w:divBdr>
    </w:div>
    <w:div w:id="964045523">
      <w:bodyDiv w:val="1"/>
      <w:marLeft w:val="0"/>
      <w:marRight w:val="0"/>
      <w:marTop w:val="0"/>
      <w:marBottom w:val="0"/>
      <w:divBdr>
        <w:top w:val="none" w:sz="0" w:space="0" w:color="auto"/>
        <w:left w:val="none" w:sz="0" w:space="0" w:color="auto"/>
        <w:bottom w:val="none" w:sz="0" w:space="0" w:color="auto"/>
        <w:right w:val="none" w:sz="0" w:space="0" w:color="auto"/>
      </w:divBdr>
    </w:div>
    <w:div w:id="1035810264">
      <w:bodyDiv w:val="1"/>
      <w:marLeft w:val="0"/>
      <w:marRight w:val="0"/>
      <w:marTop w:val="0"/>
      <w:marBottom w:val="0"/>
      <w:divBdr>
        <w:top w:val="none" w:sz="0" w:space="0" w:color="auto"/>
        <w:left w:val="none" w:sz="0" w:space="0" w:color="auto"/>
        <w:bottom w:val="none" w:sz="0" w:space="0" w:color="auto"/>
        <w:right w:val="none" w:sz="0" w:space="0" w:color="auto"/>
      </w:divBdr>
    </w:div>
    <w:div w:id="1071125168">
      <w:bodyDiv w:val="1"/>
      <w:marLeft w:val="0"/>
      <w:marRight w:val="0"/>
      <w:marTop w:val="0"/>
      <w:marBottom w:val="0"/>
      <w:divBdr>
        <w:top w:val="none" w:sz="0" w:space="0" w:color="auto"/>
        <w:left w:val="none" w:sz="0" w:space="0" w:color="auto"/>
        <w:bottom w:val="none" w:sz="0" w:space="0" w:color="auto"/>
        <w:right w:val="none" w:sz="0" w:space="0" w:color="auto"/>
      </w:divBdr>
    </w:div>
    <w:div w:id="1239904763">
      <w:bodyDiv w:val="1"/>
      <w:marLeft w:val="0"/>
      <w:marRight w:val="0"/>
      <w:marTop w:val="0"/>
      <w:marBottom w:val="0"/>
      <w:divBdr>
        <w:top w:val="none" w:sz="0" w:space="0" w:color="auto"/>
        <w:left w:val="none" w:sz="0" w:space="0" w:color="auto"/>
        <w:bottom w:val="none" w:sz="0" w:space="0" w:color="auto"/>
        <w:right w:val="none" w:sz="0" w:space="0" w:color="auto"/>
      </w:divBdr>
    </w:div>
    <w:div w:id="1288389174">
      <w:bodyDiv w:val="1"/>
      <w:marLeft w:val="0"/>
      <w:marRight w:val="0"/>
      <w:marTop w:val="0"/>
      <w:marBottom w:val="0"/>
      <w:divBdr>
        <w:top w:val="none" w:sz="0" w:space="0" w:color="auto"/>
        <w:left w:val="none" w:sz="0" w:space="0" w:color="auto"/>
        <w:bottom w:val="none" w:sz="0" w:space="0" w:color="auto"/>
        <w:right w:val="none" w:sz="0" w:space="0" w:color="auto"/>
      </w:divBdr>
    </w:div>
    <w:div w:id="1329141405">
      <w:bodyDiv w:val="1"/>
      <w:marLeft w:val="0"/>
      <w:marRight w:val="0"/>
      <w:marTop w:val="0"/>
      <w:marBottom w:val="0"/>
      <w:divBdr>
        <w:top w:val="none" w:sz="0" w:space="0" w:color="auto"/>
        <w:left w:val="none" w:sz="0" w:space="0" w:color="auto"/>
        <w:bottom w:val="none" w:sz="0" w:space="0" w:color="auto"/>
        <w:right w:val="none" w:sz="0" w:space="0" w:color="auto"/>
      </w:divBdr>
    </w:div>
    <w:div w:id="1368220409">
      <w:bodyDiv w:val="1"/>
      <w:marLeft w:val="0"/>
      <w:marRight w:val="0"/>
      <w:marTop w:val="0"/>
      <w:marBottom w:val="0"/>
      <w:divBdr>
        <w:top w:val="none" w:sz="0" w:space="0" w:color="auto"/>
        <w:left w:val="none" w:sz="0" w:space="0" w:color="auto"/>
        <w:bottom w:val="none" w:sz="0" w:space="0" w:color="auto"/>
        <w:right w:val="none" w:sz="0" w:space="0" w:color="auto"/>
      </w:divBdr>
    </w:div>
    <w:div w:id="1438981519">
      <w:bodyDiv w:val="1"/>
      <w:marLeft w:val="0"/>
      <w:marRight w:val="0"/>
      <w:marTop w:val="0"/>
      <w:marBottom w:val="0"/>
      <w:divBdr>
        <w:top w:val="none" w:sz="0" w:space="0" w:color="auto"/>
        <w:left w:val="none" w:sz="0" w:space="0" w:color="auto"/>
        <w:bottom w:val="none" w:sz="0" w:space="0" w:color="auto"/>
        <w:right w:val="none" w:sz="0" w:space="0" w:color="auto"/>
      </w:divBdr>
    </w:div>
    <w:div w:id="1677925235">
      <w:bodyDiv w:val="1"/>
      <w:marLeft w:val="0"/>
      <w:marRight w:val="0"/>
      <w:marTop w:val="0"/>
      <w:marBottom w:val="0"/>
      <w:divBdr>
        <w:top w:val="none" w:sz="0" w:space="0" w:color="auto"/>
        <w:left w:val="none" w:sz="0" w:space="0" w:color="auto"/>
        <w:bottom w:val="none" w:sz="0" w:space="0" w:color="auto"/>
        <w:right w:val="none" w:sz="0" w:space="0" w:color="auto"/>
      </w:divBdr>
    </w:div>
    <w:div w:id="1803771471">
      <w:bodyDiv w:val="1"/>
      <w:marLeft w:val="0"/>
      <w:marRight w:val="0"/>
      <w:marTop w:val="0"/>
      <w:marBottom w:val="0"/>
      <w:divBdr>
        <w:top w:val="none" w:sz="0" w:space="0" w:color="auto"/>
        <w:left w:val="none" w:sz="0" w:space="0" w:color="auto"/>
        <w:bottom w:val="none" w:sz="0" w:space="0" w:color="auto"/>
        <w:right w:val="none" w:sz="0" w:space="0" w:color="auto"/>
      </w:divBdr>
    </w:div>
    <w:div w:id="1838686011">
      <w:bodyDiv w:val="1"/>
      <w:marLeft w:val="0"/>
      <w:marRight w:val="0"/>
      <w:marTop w:val="0"/>
      <w:marBottom w:val="0"/>
      <w:divBdr>
        <w:top w:val="none" w:sz="0" w:space="0" w:color="auto"/>
        <w:left w:val="none" w:sz="0" w:space="0" w:color="auto"/>
        <w:bottom w:val="none" w:sz="0" w:space="0" w:color="auto"/>
        <w:right w:val="none" w:sz="0" w:space="0" w:color="auto"/>
      </w:divBdr>
    </w:div>
    <w:div w:id="1884832226">
      <w:bodyDiv w:val="1"/>
      <w:marLeft w:val="0"/>
      <w:marRight w:val="0"/>
      <w:marTop w:val="0"/>
      <w:marBottom w:val="0"/>
      <w:divBdr>
        <w:top w:val="none" w:sz="0" w:space="0" w:color="auto"/>
        <w:left w:val="none" w:sz="0" w:space="0" w:color="auto"/>
        <w:bottom w:val="none" w:sz="0" w:space="0" w:color="auto"/>
        <w:right w:val="none" w:sz="0" w:space="0" w:color="auto"/>
      </w:divBdr>
    </w:div>
    <w:div w:id="1916623247">
      <w:bodyDiv w:val="1"/>
      <w:marLeft w:val="0"/>
      <w:marRight w:val="0"/>
      <w:marTop w:val="0"/>
      <w:marBottom w:val="0"/>
      <w:divBdr>
        <w:top w:val="none" w:sz="0" w:space="0" w:color="auto"/>
        <w:left w:val="none" w:sz="0" w:space="0" w:color="auto"/>
        <w:bottom w:val="none" w:sz="0" w:space="0" w:color="auto"/>
        <w:right w:val="none" w:sz="0" w:space="0" w:color="auto"/>
      </w:divBdr>
    </w:div>
    <w:div w:id="1939871052">
      <w:bodyDiv w:val="1"/>
      <w:marLeft w:val="0"/>
      <w:marRight w:val="0"/>
      <w:marTop w:val="0"/>
      <w:marBottom w:val="0"/>
      <w:divBdr>
        <w:top w:val="none" w:sz="0" w:space="0" w:color="auto"/>
        <w:left w:val="none" w:sz="0" w:space="0" w:color="auto"/>
        <w:bottom w:val="none" w:sz="0" w:space="0" w:color="auto"/>
        <w:right w:val="none" w:sz="0" w:space="0" w:color="auto"/>
      </w:divBdr>
    </w:div>
    <w:div w:id="2143232992">
      <w:bodyDiv w:val="1"/>
      <w:marLeft w:val="0"/>
      <w:marRight w:val="0"/>
      <w:marTop w:val="0"/>
      <w:marBottom w:val="0"/>
      <w:divBdr>
        <w:top w:val="none" w:sz="0" w:space="0" w:color="auto"/>
        <w:left w:val="none" w:sz="0" w:space="0" w:color="auto"/>
        <w:bottom w:val="none" w:sz="0" w:space="0" w:color="auto"/>
        <w:right w:val="none" w:sz="0" w:space="0" w:color="auto"/>
      </w:divBdr>
    </w:div>
    <w:div w:id="214624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1251</Words>
  <Characters>7135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Arabella Ramage</dc:creator>
  <cp:keywords/>
  <dc:description/>
  <cp:lastModifiedBy>Neil Roberts</cp:lastModifiedBy>
  <cp:revision>32</cp:revision>
  <dcterms:created xsi:type="dcterms:W3CDTF">2025-10-17T17:13:00Z</dcterms:created>
  <dcterms:modified xsi:type="dcterms:W3CDTF">2026-01-28T15:53:00Z</dcterms:modified>
</cp:coreProperties>
</file>